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City Gate to Client Gate</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Mission of the Archives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Budapest City Archives is the one and only general archives in Hungary apart from Hungarian National Archives, but one which also functions as city archives. The documents and cultural treasures it keeps are of outstanding significance concerning the cultural life and identity formation of Budapest, Hungary and the entire Hungarian community. The city archives of European capitals today are important not only because they assist historical research of various levels and perform functions of public administration. Today’s modern municipal archives actively contribute to meeting the cultural, informational and identity-forming interests at community and personal level connected to the specific locality. Our main aim is to be present in the cultural scene of Budapest by revealing a wide variety of sources, by making accessible our archival </w:t>
      </w:r>
      <w:r w:rsidR="00FC0F2A">
        <w:rPr>
          <w:rFonts w:ascii="Times New Roman" w:hAnsi="Times New Roman"/>
          <w:sz w:val="24"/>
          <w:szCs w:val="24"/>
        </w:rPr>
        <w:t xml:space="preserve">holdings </w:t>
      </w:r>
      <w:r w:rsidRPr="005F679E">
        <w:rPr>
          <w:rFonts w:ascii="Times New Roman" w:hAnsi="Times New Roman"/>
          <w:sz w:val="24"/>
          <w:szCs w:val="24"/>
        </w:rPr>
        <w:t>relying on the latest IT developments and by providing rich and colourful programs and services to all groups of the general public. Apart from meeting academic requirements and performing the task of certifying rights, our archives by its existence as an institution is an embodiment of the memory of Budapest. Our goal, therefore, must go beyond meeting the needs the specific academic fields interested in archival records. By finding and publishing sources using a wide range of methods, we would like to provide assistance to local and learning communities to gain access to any dimension of the past of their communities as simply and directly as possible.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History of the Archives and its Collection</w:t>
      </w:r>
    </w:p>
    <w:p w:rsidR="00120B30" w:rsidRPr="005F679E" w:rsidRDefault="00120B30" w:rsidP="008B3C99">
      <w:pPr>
        <w:pStyle w:val="NormlWeb"/>
        <w:spacing w:after="0" w:line="276" w:lineRule="auto"/>
        <w:jc w:val="both"/>
        <w:rPr>
          <w:lang w:val="en-GB"/>
        </w:rPr>
      </w:pPr>
      <w:r w:rsidRPr="005F679E">
        <w:rPr>
          <w:lang w:val="en-GB"/>
        </w:rPr>
        <w:t>We have no data concerning the circumstances in which the documents of medieval Buda and Pest were kept and we have but a few documents dating from the period preceding 1686. (DATABASE) Following the liberation of Buda from the Turkish rule in 1686 and the revival of the city, its official documents were initially kept in the home of the mayor or the notary and later at the city chancellery. Following certain measures taken by subsequent monarchs over the 18th century, so-called ’</w:t>
      </w:r>
      <w:proofErr w:type="spellStart"/>
      <w:r w:rsidRPr="005F679E">
        <w:rPr>
          <w:lang w:val="en-GB"/>
        </w:rPr>
        <w:t>archivaries</w:t>
      </w:r>
      <w:proofErr w:type="spellEnd"/>
      <w:r w:rsidRPr="005F679E">
        <w:rPr>
          <w:lang w:val="en-GB"/>
        </w:rPr>
        <w:t xml:space="preserve">’ (archivists) were appointed, whose duty it was to take care of and organise the documents in the building of the City Hall. After 1873, the unification of Pest, Buda and </w:t>
      </w:r>
      <w:proofErr w:type="spellStart"/>
      <w:r w:rsidRPr="005F679E">
        <w:rPr>
          <w:lang w:val="en-GB"/>
        </w:rPr>
        <w:t>Óbuda</w:t>
      </w:r>
      <w:proofErr w:type="spellEnd"/>
      <w:r w:rsidRPr="005F679E">
        <w:rPr>
          <w:lang w:val="en-GB"/>
        </w:rPr>
        <w:t xml:space="preserve"> into Budapest, apart from the old city hall of Pest, the basement of the former Buda city hall now unused and from 1887, also the New City Hall got to store archival documents. At the turn of the 19th and 20th centuries the central City Hall was moved to the Károly (Charles) Military Barracks, where the archives were now even provided a strongroom – however, its</w:t>
      </w:r>
      <w:r w:rsidR="00FC0F2A">
        <w:rPr>
          <w:lang w:val="en-GB"/>
        </w:rPr>
        <w:t xml:space="preserve"> </w:t>
      </w:r>
      <w:r w:rsidRPr="005F679E">
        <w:rPr>
          <w:lang w:val="en-GB"/>
        </w:rPr>
        <w:t>long-term storage needs were unfortunately disregarded.</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next important development was the transfer of the bulky set of documents into the crypts of the St Stephen Cathedral during World War 2, in 1943-44. The most valuable documents were at the same time taken to the vaults of the National Bank of Hungary and got finally back to Hungary undamaged, after an adventurous journey in Western Europe. The majority of the documents that remained in the City Hall during the siege of Budapest got destroyed. Flames devoured, among other things, the official copies of the birth, marriage and death registers, the collection of statutes of civil organisations and</w:t>
      </w:r>
      <w:r w:rsidR="00FC0F2A">
        <w:rPr>
          <w:rFonts w:ascii="Times New Roman" w:hAnsi="Times New Roman"/>
          <w:sz w:val="24"/>
          <w:szCs w:val="24"/>
        </w:rPr>
        <w:t xml:space="preserve"> </w:t>
      </w:r>
      <w:r w:rsidRPr="005F679E">
        <w:rPr>
          <w:rFonts w:ascii="Times New Roman" w:hAnsi="Times New Roman"/>
          <w:sz w:val="24"/>
          <w:szCs w:val="24"/>
        </w:rPr>
        <w:t xml:space="preserve">foundations, while numerous series of </w:t>
      </w:r>
      <w:r w:rsidRPr="005F679E">
        <w:rPr>
          <w:sz w:val="23"/>
          <w:szCs w:val="23"/>
        </w:rPr>
        <w:t xml:space="preserve">the interwar period </w:t>
      </w:r>
      <w:r w:rsidRPr="005F679E">
        <w:rPr>
          <w:rFonts w:ascii="Times New Roman" w:hAnsi="Times New Roman"/>
          <w:sz w:val="24"/>
          <w:szCs w:val="24"/>
        </w:rPr>
        <w:t xml:space="preserve">documents created at various departments of the mayor’s office suffered substantial damage. After the war and up to the early 60s in the main building of the municipal administration there were only working rooms to be used by the archives and therefore it continued to make use of the vaults under the Cathedral, where later even offices were set up. The 1960s finally saw the renovation of the City Hall and the creation of storage space in other locations, which somewhat improved the congestion. The renovated storage rooms of the City Hall were now able to accommodate the most valuable documents from the pre-1873 period. In 1972 the Budapest City Council decided to build a new building for the city archives as part of the preparations for the centenary of the unification of Pest, Buda and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The most endangered part of the collection stored in the cathedral vaults were to be moved </w:t>
      </w:r>
      <w:r w:rsidRPr="005F679E">
        <w:rPr>
          <w:rFonts w:ascii="Times New Roman" w:hAnsi="Times New Roman"/>
          <w:sz w:val="24"/>
          <w:szCs w:val="24"/>
        </w:rPr>
        <w:lastRenderedPageBreak/>
        <w:t xml:space="preserve">temporarily into the unfinished building of the Holy Land church of Hungary in the 2nd district (planned by the well-known modernist architect </w:t>
      </w:r>
      <w:proofErr w:type="spellStart"/>
      <w:r w:rsidRPr="005F679E">
        <w:rPr>
          <w:rFonts w:ascii="Times New Roman" w:hAnsi="Times New Roman"/>
          <w:sz w:val="24"/>
          <w:szCs w:val="24"/>
        </w:rPr>
        <w:t>Farkas</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Molnár</w:t>
      </w:r>
      <w:proofErr w:type="spellEnd"/>
      <w:r w:rsidRPr="005F679E">
        <w:rPr>
          <w:rFonts w:ascii="Times New Roman" w:hAnsi="Times New Roman"/>
          <w:sz w:val="24"/>
          <w:szCs w:val="24"/>
        </w:rPr>
        <w:t xml:space="preserve"> and listed as a monument). After the centennial enthusiasm was over, however, there was no more talk about creating a new archival building and in 1976 the church in Heinrich István Street was declared to be the final rather than a temporary home of this department. During the 1970s to the storage rooms were added workshops for handling microfilms, bookbinding and conservation. This was followed by the second largest document transfer campaign in the history of Hungarian archives in 1989 and 1991. It included the disinfection of the documents (by now infected with fungi) still stored in the cathedral vaults and together with many other sets of documents, the majority of the collection was moved into what originally was the building of the </w:t>
      </w:r>
      <w:proofErr w:type="spellStart"/>
      <w:r w:rsidRPr="005F679E">
        <w:rPr>
          <w:rFonts w:ascii="Times New Roman" w:hAnsi="Times New Roman"/>
          <w:sz w:val="24"/>
          <w:szCs w:val="24"/>
        </w:rPr>
        <w:t>Misura</w:t>
      </w:r>
      <w:proofErr w:type="spellEnd"/>
      <w:r w:rsidRPr="005F679E">
        <w:rPr>
          <w:rFonts w:ascii="Times New Roman" w:hAnsi="Times New Roman"/>
          <w:sz w:val="24"/>
          <w:szCs w:val="24"/>
        </w:rPr>
        <w:t xml:space="preserve"> Cart Factory in the 8th district, in Leonardo da Vinci Lane. This, however, still didn’t completely solve the problem of storage room shortage, so the management of the archives raised the issue of creating one single central building for the institution. In 1998 the building lot was finally chosen, in </w:t>
      </w:r>
      <w:proofErr w:type="spellStart"/>
      <w:r w:rsidRPr="005F679E">
        <w:rPr>
          <w:rFonts w:ascii="Times New Roman" w:hAnsi="Times New Roman"/>
          <w:sz w:val="24"/>
          <w:szCs w:val="24"/>
        </w:rPr>
        <w:t>Teve</w:t>
      </w:r>
      <w:proofErr w:type="spellEnd"/>
      <w:r w:rsidRPr="005F679E">
        <w:rPr>
          <w:rFonts w:ascii="Times New Roman" w:hAnsi="Times New Roman"/>
          <w:sz w:val="24"/>
          <w:szCs w:val="24"/>
        </w:rPr>
        <w:t xml:space="preserve"> Street, in the 13th district and the architectural competition was won by </w:t>
      </w:r>
      <w:proofErr w:type="spellStart"/>
      <w:r w:rsidRPr="005F679E">
        <w:rPr>
          <w:rFonts w:ascii="Times New Roman" w:hAnsi="Times New Roman"/>
          <w:sz w:val="24"/>
          <w:szCs w:val="24"/>
        </w:rPr>
        <w:t>Budai</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Építész</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Műhely</w:t>
      </w:r>
      <w:proofErr w:type="spellEnd"/>
      <w:r w:rsidRPr="005F679E">
        <w:rPr>
          <w:rFonts w:ascii="Times New Roman" w:hAnsi="Times New Roman"/>
          <w:sz w:val="24"/>
          <w:szCs w:val="24"/>
        </w:rPr>
        <w:t xml:space="preserve"> led by János </w:t>
      </w:r>
      <w:proofErr w:type="spellStart"/>
      <w:r w:rsidRPr="005F679E">
        <w:rPr>
          <w:rFonts w:ascii="Times New Roman" w:hAnsi="Times New Roman"/>
          <w:sz w:val="24"/>
          <w:szCs w:val="24"/>
        </w:rPr>
        <w:t>Koris</w:t>
      </w:r>
      <w:proofErr w:type="spellEnd"/>
      <w:r w:rsidRPr="005F679E">
        <w:rPr>
          <w:rFonts w:ascii="Times New Roman" w:hAnsi="Times New Roman"/>
          <w:sz w:val="24"/>
          <w:szCs w:val="24"/>
        </w:rPr>
        <w:t xml:space="preserve">. The project was realised with the exclusive funding of the Municipality of Budapest. The foundation stone was ceremonially laid by the Mayor of Budapest Gábor </w:t>
      </w:r>
      <w:proofErr w:type="spellStart"/>
      <w:r w:rsidRPr="005F679E">
        <w:rPr>
          <w:rFonts w:ascii="Times New Roman" w:hAnsi="Times New Roman"/>
          <w:sz w:val="24"/>
          <w:szCs w:val="24"/>
        </w:rPr>
        <w:t>Demszky</w:t>
      </w:r>
      <w:proofErr w:type="spellEnd"/>
      <w:r w:rsidRPr="005F679E">
        <w:rPr>
          <w:rFonts w:ascii="Times New Roman" w:hAnsi="Times New Roman"/>
          <w:sz w:val="24"/>
          <w:szCs w:val="24"/>
        </w:rPr>
        <w:t xml:space="preserve"> on 11 October 2002 and the new building was opened to the public in 2004.</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Most Important Document Series of the Archives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Pre-1873 records of Buda, Pest and </w:t>
      </w:r>
      <w:proofErr w:type="spellStart"/>
      <w:r w:rsidRPr="005F679E">
        <w:rPr>
          <w:rFonts w:ascii="Times New Roman" w:hAnsi="Times New Roman"/>
          <w:sz w:val="24"/>
          <w:szCs w:val="24"/>
        </w:rPr>
        <w:t>Óbuda</w:t>
      </w:r>
      <w:proofErr w:type="spellEnd"/>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City Council, Administrative Bodies and Offices</w:t>
      </w:r>
      <w:r w:rsidR="00D53D78" w:rsidRPr="005F679E">
        <w:rPr>
          <w:rFonts w:ascii="Times New Roman" w:hAnsi="Times New Roman"/>
          <w:sz w:val="24"/>
          <w:szCs w:val="24"/>
        </w:rPr>
        <w:t xml:space="preserve">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city council was originally no other thing than the so-called ’</w:t>
      </w:r>
      <w:proofErr w:type="spellStart"/>
      <w:r w:rsidRPr="005F679E">
        <w:rPr>
          <w:rFonts w:ascii="Times New Roman" w:hAnsi="Times New Roman"/>
          <w:sz w:val="24"/>
          <w:szCs w:val="24"/>
        </w:rPr>
        <w:t>electa</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communitas</w:t>
      </w:r>
      <w:proofErr w:type="spellEnd"/>
      <w:r w:rsidRPr="005F679E">
        <w:rPr>
          <w:rFonts w:ascii="Times New Roman" w:hAnsi="Times New Roman"/>
          <w:sz w:val="24"/>
          <w:szCs w:val="24"/>
        </w:rPr>
        <w:t>’, an administrative body made up of the members of guilds. This body elected the Magistrate, the main executive organ of the cities, which were entitled to govern their affairs by the Decrees of City Rights of 1703 and some additional measures from later years. The most important offices were that of the Magistrate, the Mayor, the Notary, the Combatants and the members of the Jury, each representing their own quarter.</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Residents of the City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names and data of those holding burghers’ rights in Pest and Buda are listed in the burghers’ registers kept from 1687 to 1848. (Database) The most important censuses in Buda were: the census of non-noblemen of 1803,</w:t>
      </w:r>
      <w:r w:rsidRPr="005F679E">
        <w:rPr>
          <w:sz w:val="23"/>
          <w:szCs w:val="23"/>
        </w:rPr>
        <w:t xml:space="preserve"> </w:t>
      </w:r>
      <w:r w:rsidR="00D53D78" w:rsidRPr="005F679E">
        <w:rPr>
          <w:sz w:val="23"/>
          <w:szCs w:val="23"/>
        </w:rPr>
        <w:t xml:space="preserve">the register of the lodgings of the representatives of parliament, 1805, </w:t>
      </w:r>
      <w:r w:rsidRPr="005F679E">
        <w:rPr>
          <w:rFonts w:ascii="Times New Roman" w:hAnsi="Times New Roman"/>
          <w:sz w:val="24"/>
          <w:szCs w:val="24"/>
        </w:rPr>
        <w:t xml:space="preserve">the nationwide census of 1828 and the census sheets of the 1857 nationwide census. The similar census sheets for Pest didn’t survive. For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the earliest census dates from 1787-88, which was a mobility registry. We can gain insight into the income of the vine-growing p</w:t>
      </w:r>
      <w:r w:rsidR="00FC0F2A">
        <w:rPr>
          <w:rFonts w:ascii="Times New Roman" w:hAnsi="Times New Roman"/>
          <w:sz w:val="24"/>
          <w:szCs w:val="24"/>
        </w:rPr>
        <w:t>opulation from the records</w:t>
      </w:r>
      <w:r w:rsidRPr="005F679E">
        <w:rPr>
          <w:rFonts w:ascii="Times New Roman" w:hAnsi="Times New Roman"/>
          <w:sz w:val="24"/>
          <w:szCs w:val="24"/>
        </w:rPr>
        <w:t xml:space="preserve"> of the wine tax gathering from 1786-1849. From the 1776-1849 perio</w:t>
      </w:r>
      <w:r w:rsidR="00FC0F2A">
        <w:rPr>
          <w:rFonts w:ascii="Times New Roman" w:hAnsi="Times New Roman"/>
          <w:sz w:val="24"/>
          <w:szCs w:val="24"/>
        </w:rPr>
        <w:t>d we also have the records</w:t>
      </w:r>
      <w:r w:rsidRPr="005F679E">
        <w:rPr>
          <w:rFonts w:ascii="Times New Roman" w:hAnsi="Times New Roman"/>
          <w:sz w:val="24"/>
          <w:szCs w:val="24"/>
        </w:rPr>
        <w:t xml:space="preserve"> of military tax gathering.</w:t>
      </w:r>
      <w:r w:rsidR="00D53D78" w:rsidRPr="005F679E">
        <w:rPr>
          <w:rFonts w:ascii="Times New Roman" w:hAnsi="Times New Roman"/>
          <w:sz w:val="24"/>
          <w:szCs w:val="24"/>
        </w:rPr>
        <w:t xml:space="preserve"> There are several surviving </w:t>
      </w:r>
      <w:proofErr w:type="gramStart"/>
      <w:r w:rsidR="00D53D78" w:rsidRPr="005F679E">
        <w:rPr>
          <w:rFonts w:ascii="Times New Roman" w:hAnsi="Times New Roman"/>
          <w:sz w:val="24"/>
          <w:szCs w:val="24"/>
        </w:rPr>
        <w:t>censuses</w:t>
      </w:r>
      <w:proofErr w:type="gramEnd"/>
      <w:r w:rsidR="00D53D78" w:rsidRPr="005F679E">
        <w:rPr>
          <w:rFonts w:ascii="Times New Roman" w:hAnsi="Times New Roman"/>
          <w:sz w:val="24"/>
          <w:szCs w:val="24"/>
        </w:rPr>
        <w:t xml:space="preserve"> from the post-1849 period.</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Guardianship issues and poverty relief</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Managing the cases of orphans and inheritance was set in the Decree of 1703 as the task of the council of both cities. Last wills (from 1696 onwards) and inventories (from 1708 onwards) and orphans’ documents (</w:t>
      </w:r>
      <w:proofErr w:type="spellStart"/>
      <w:r w:rsidRPr="005F679E">
        <w:rPr>
          <w:rFonts w:ascii="Times New Roman" w:hAnsi="Times New Roman"/>
          <w:sz w:val="24"/>
          <w:szCs w:val="24"/>
        </w:rPr>
        <w:t>acta</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pupillaria</w:t>
      </w:r>
      <w:proofErr w:type="spellEnd"/>
      <w:r w:rsidRPr="005F679E">
        <w:rPr>
          <w:rFonts w:ascii="Times New Roman" w:hAnsi="Times New Roman"/>
          <w:sz w:val="24"/>
          <w:szCs w:val="24"/>
        </w:rPr>
        <w:t>, from 1753 onwards) form an important part of the archival records.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In Buda, possessions of orphans were initially managed by one of the council members, then, as the population grew, a separate trustee was appointed, functioning until an Orphans’ Office was set up in 1760. The first or</w:t>
      </w:r>
      <w:r w:rsidR="00FC0F2A">
        <w:rPr>
          <w:rFonts w:ascii="Times New Roman" w:hAnsi="Times New Roman"/>
          <w:sz w:val="24"/>
          <w:szCs w:val="24"/>
        </w:rPr>
        <w:t>p</w:t>
      </w:r>
      <w:r w:rsidRPr="005F679E">
        <w:rPr>
          <w:rFonts w:ascii="Times New Roman" w:hAnsi="Times New Roman"/>
          <w:sz w:val="24"/>
          <w:szCs w:val="24"/>
        </w:rPr>
        <w:t xml:space="preserve">hans’ property manager was appointed in Pest in 1740.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lastRenderedPageBreak/>
        <w:t>The Orphans’ Committee was set up by the council in 1822, while after 1850 this field was referred to the authority of the k. k. (</w:t>
      </w:r>
      <w:proofErr w:type="spellStart"/>
      <w:r w:rsidRPr="005F679E">
        <w:rPr>
          <w:rFonts w:ascii="Times New Roman" w:hAnsi="Times New Roman"/>
          <w:sz w:val="24"/>
          <w:szCs w:val="24"/>
        </w:rPr>
        <w:t>kaiserlich-königlich</w:t>
      </w:r>
      <w:proofErr w:type="spellEnd"/>
      <w:r w:rsidRPr="005F679E">
        <w:rPr>
          <w:rFonts w:ascii="Times New Roman" w:hAnsi="Times New Roman"/>
          <w:sz w:val="24"/>
          <w:szCs w:val="24"/>
        </w:rPr>
        <w:t>) courts of justice, but between 1861 and 1872 it was referred back to the municipal authority. A separate municipal committee was responsible for overseeing the poorhouse.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As for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the earliest examples of orphans’ guardians’ documents date as far back as the mid-18th century. From 1861 a Board of Guardians was set up, overseen by the Court of Justice of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Financial Management of the City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financial management of Buda was the duty of the Office of the Vice Chancellor, which, from 1710 on also ran the civil hospital (later St John’s Hospital) and the Poorhouse. The Office of the Vice Chancellor and the Tax Office were both answerable to the Chancellery Office.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As for the town of Pest, the creation of the chancellor’s office dates back to 1688.</w:t>
      </w:r>
      <w:r w:rsidR="000F7571">
        <w:rPr>
          <w:rFonts w:ascii="Times New Roman" w:hAnsi="Times New Roman"/>
          <w:sz w:val="24"/>
          <w:szCs w:val="24"/>
        </w:rPr>
        <w:t xml:space="preserve"> The most valuable documents</w:t>
      </w:r>
      <w:r w:rsidRPr="005F679E">
        <w:rPr>
          <w:rFonts w:ascii="Times New Roman" w:hAnsi="Times New Roman"/>
          <w:sz w:val="24"/>
          <w:szCs w:val="24"/>
        </w:rPr>
        <w:t xml:space="preserve"> originat</w:t>
      </w:r>
      <w:r w:rsidR="000F7571">
        <w:rPr>
          <w:rFonts w:ascii="Times New Roman" w:hAnsi="Times New Roman"/>
          <w:sz w:val="24"/>
          <w:szCs w:val="24"/>
        </w:rPr>
        <w:t>ing from this source are</w:t>
      </w:r>
      <w:r w:rsidRPr="005F679E">
        <w:rPr>
          <w:rFonts w:ascii="Times New Roman" w:hAnsi="Times New Roman"/>
          <w:sz w:val="24"/>
          <w:szCs w:val="24"/>
        </w:rPr>
        <w:t xml:space="preserve"> the series of financial reports giving accounts of the incomes and expenditures of the town between 1703 and 1873. The Tax Office of the Town of Pest was separated from the chancellor’s office in the 1820s. Among the surviving documents of the Audit Office of the Town of Pest we find the copies of the contracts signed in the name of the town between 1862 and 1873. </w:t>
      </w:r>
    </w:p>
    <w:p w:rsidR="00120B30" w:rsidRPr="005F679E" w:rsidRDefault="00120B30" w:rsidP="00120B30">
      <w:pPr>
        <w:jc w:val="both"/>
        <w:rPr>
          <w:rFonts w:ascii="Times New Roman" w:hAnsi="Times New Roman"/>
          <w:sz w:val="24"/>
          <w:szCs w:val="24"/>
        </w:rPr>
      </w:pP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being under feudal rule, had meagre income, so the post of financial manager was only created as late as 1803.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Law enforcement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As stated in the decree of 1703, the highest ranking official responsible for keeping law and order was the Town Captain in both Buda and Pest. The first surviving </w:t>
      </w:r>
      <w:r w:rsidR="00D53D78" w:rsidRPr="005F679E">
        <w:rPr>
          <w:rFonts w:ascii="Times New Roman" w:hAnsi="Times New Roman"/>
          <w:sz w:val="24"/>
          <w:szCs w:val="24"/>
        </w:rPr>
        <w:t>command describing the duties of</w:t>
      </w:r>
      <w:r w:rsidRPr="005F679E">
        <w:rPr>
          <w:rFonts w:ascii="Times New Roman" w:hAnsi="Times New Roman"/>
          <w:sz w:val="24"/>
          <w:szCs w:val="24"/>
        </w:rPr>
        <w:t xml:space="preserve"> a town captain dates back to 1729. The individual police stations of the various quarters were set up in the first half of the 19th century. Following the revolution of 1848-49, criminal and political policing were carried out by a k. k. (</w:t>
      </w:r>
      <w:proofErr w:type="spellStart"/>
      <w:r w:rsidRPr="005F679E">
        <w:rPr>
          <w:rFonts w:ascii="Times New Roman" w:hAnsi="Times New Roman"/>
          <w:sz w:val="24"/>
          <w:szCs w:val="24"/>
        </w:rPr>
        <w:t>kaiserlich-königlich</w:t>
      </w:r>
      <w:proofErr w:type="spellEnd"/>
      <w:r w:rsidRPr="005F679E">
        <w:rPr>
          <w:rFonts w:ascii="Times New Roman" w:hAnsi="Times New Roman"/>
          <w:sz w:val="24"/>
          <w:szCs w:val="24"/>
        </w:rPr>
        <w:t xml:space="preserve">) organ, the </w:t>
      </w:r>
      <w:proofErr w:type="spellStart"/>
      <w:r w:rsidRPr="005F679E">
        <w:rPr>
          <w:rFonts w:ascii="Times New Roman" w:hAnsi="Times New Roman"/>
          <w:sz w:val="24"/>
          <w:szCs w:val="24"/>
        </w:rPr>
        <w:t>Polizeidirekzion</w:t>
      </w:r>
      <w:proofErr w:type="spellEnd"/>
      <w:r w:rsidRPr="005F679E">
        <w:rPr>
          <w:rFonts w:ascii="Times New Roman" w:hAnsi="Times New Roman"/>
          <w:sz w:val="24"/>
          <w:szCs w:val="24"/>
        </w:rPr>
        <w:t>.</w:t>
      </w:r>
      <w:r w:rsidR="00D53D78" w:rsidRPr="005F679E">
        <w:rPr>
          <w:rFonts w:ascii="Times New Roman" w:hAnsi="Times New Roman"/>
          <w:sz w:val="24"/>
          <w:szCs w:val="24"/>
        </w:rPr>
        <w:t xml:space="preserve"> City police was only responsible for administrative policing.</w:t>
      </w:r>
      <w:r w:rsidRPr="005F679E">
        <w:rPr>
          <w:rFonts w:ascii="Times New Roman" w:hAnsi="Times New Roman"/>
          <w:sz w:val="24"/>
          <w:szCs w:val="24"/>
        </w:rPr>
        <w:t xml:space="preserve"> The town of Pest also ran a workhouse as part of the penal system.</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Market and Fair Authority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Local and national fairs and markets played an important part in the life of the city. Overseeing these was also the responsibility of the council. We have surviving records created by the subsequent Market Authorities of Pest between 1789 and 1884 and the minutes of the Market and Fair Committee of Pest between 1768 and 1813.</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Property registry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most important land registries for the town of Buda are the cadastres (from 1709 onwards) and the land transfer protocols (from 1705 onwards). Land value estimation protocols, going back to 1776, constitute significant value in terms of the history of architecture and economy. It was the responsibility of the Cadastre Office to register mortgage claims. As for Pest, before 1703 land registration was the responsibility of the Chamber Administration of Bu</w:t>
      </w:r>
      <w:r w:rsidR="00FC0F2A">
        <w:rPr>
          <w:rFonts w:ascii="Times New Roman" w:hAnsi="Times New Roman"/>
          <w:sz w:val="24"/>
          <w:szCs w:val="24"/>
        </w:rPr>
        <w:t>da, while between 1850 and 1860</w:t>
      </w:r>
      <w:r w:rsidRPr="005F679E">
        <w:rPr>
          <w:rFonts w:ascii="Times New Roman" w:hAnsi="Times New Roman"/>
          <w:sz w:val="24"/>
          <w:szCs w:val="24"/>
        </w:rPr>
        <w:t xml:space="preserve"> that of the k. k. (</w:t>
      </w:r>
      <w:proofErr w:type="spellStart"/>
      <w:r w:rsidRPr="005F679E">
        <w:rPr>
          <w:rFonts w:ascii="Times New Roman" w:hAnsi="Times New Roman"/>
          <w:sz w:val="24"/>
          <w:szCs w:val="24"/>
        </w:rPr>
        <w:t>kaiserlich-königlich</w:t>
      </w:r>
      <w:proofErr w:type="spellEnd"/>
      <w:r w:rsidRPr="005F679E">
        <w:rPr>
          <w:rFonts w:ascii="Times New Roman" w:hAnsi="Times New Roman"/>
          <w:sz w:val="24"/>
          <w:szCs w:val="24"/>
        </w:rPr>
        <w:t>) courts of justice. The oldest documents of land registration are the cadastres of the inner city, starting from 1694. Land transfer protocols started in 1767, while land value estimation protocols are available for the 1769-1811 period. As for the housing properties of Pest, these were registered by the Cadastre Office between 1822 and 1876.</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In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socage</w:t>
      </w:r>
      <w:proofErr w:type="spellEnd"/>
      <w:r w:rsidRPr="005F679E">
        <w:rPr>
          <w:rFonts w:ascii="Times New Roman" w:hAnsi="Times New Roman"/>
          <w:sz w:val="24"/>
          <w:szCs w:val="24"/>
        </w:rPr>
        <w:t xml:space="preserve"> land could only be transferred with the permission of the squire up till 1848, so all registration</w:t>
      </w:r>
      <w:r w:rsidR="00D53D78" w:rsidRPr="005F679E">
        <w:rPr>
          <w:rFonts w:ascii="Times New Roman" w:hAnsi="Times New Roman"/>
          <w:sz w:val="24"/>
          <w:szCs w:val="24"/>
        </w:rPr>
        <w:t xml:space="preserve"> concerning rights pertaining to property as well as any changes in status</w:t>
      </w:r>
      <w:r w:rsidRPr="005F679E">
        <w:rPr>
          <w:sz w:val="23"/>
          <w:szCs w:val="23"/>
        </w:rPr>
        <w:t xml:space="preserve"> </w:t>
      </w:r>
      <w:r w:rsidRPr="005F679E">
        <w:rPr>
          <w:rFonts w:ascii="Times New Roman" w:hAnsi="Times New Roman"/>
          <w:sz w:val="24"/>
          <w:szCs w:val="24"/>
        </w:rPr>
        <w:t>w</w:t>
      </w:r>
      <w:r w:rsidR="00D53D78" w:rsidRPr="005F679E">
        <w:rPr>
          <w:rFonts w:ascii="Times New Roman" w:hAnsi="Times New Roman"/>
          <w:sz w:val="24"/>
          <w:szCs w:val="24"/>
        </w:rPr>
        <w:t>ere</w:t>
      </w:r>
      <w:r w:rsidRPr="005F679E">
        <w:rPr>
          <w:rFonts w:ascii="Times New Roman" w:hAnsi="Times New Roman"/>
          <w:sz w:val="24"/>
          <w:szCs w:val="24"/>
        </w:rPr>
        <w:t xml:space="preserve"> marked in the squires’ ’</w:t>
      </w:r>
      <w:proofErr w:type="spellStart"/>
      <w:r w:rsidRPr="005F679E">
        <w:rPr>
          <w:rFonts w:ascii="Times New Roman" w:hAnsi="Times New Roman"/>
          <w:sz w:val="24"/>
          <w:szCs w:val="24"/>
        </w:rPr>
        <w:t>Grundbuch</w:t>
      </w:r>
      <w:proofErr w:type="spellEnd"/>
      <w:r w:rsidRPr="005F679E">
        <w:rPr>
          <w:rFonts w:ascii="Times New Roman" w:hAnsi="Times New Roman"/>
          <w:sz w:val="24"/>
          <w:szCs w:val="24"/>
        </w:rPr>
        <w:t>’-s (cadastres).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lastRenderedPageBreak/>
        <w:t>Courts of justice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From 1686 to 1708 the Mayor of Buda also acted as Magistrate. When the town got back its privileges, the two posts were separated. Between 1849 and 1861, there were k. k. (</w:t>
      </w:r>
      <w:proofErr w:type="spellStart"/>
      <w:r w:rsidRPr="005F679E">
        <w:rPr>
          <w:rFonts w:ascii="Times New Roman" w:hAnsi="Times New Roman"/>
          <w:sz w:val="24"/>
          <w:szCs w:val="24"/>
        </w:rPr>
        <w:t>kaiserlich-königlich</w:t>
      </w:r>
      <w:proofErr w:type="spellEnd"/>
      <w:r w:rsidRPr="005F679E">
        <w:rPr>
          <w:rFonts w:ascii="Times New Roman" w:hAnsi="Times New Roman"/>
          <w:sz w:val="24"/>
          <w:szCs w:val="24"/>
        </w:rPr>
        <w:t xml:space="preserve">) courts of justice in both cities, then town-level courts were set up, which functioned until 1872, when royal courts of justice were created. As for Pest, the notary acted as head of jurisdiction until 1712, when a new post, that of public prosecutor was created. </w:t>
      </w:r>
      <w:r w:rsidR="004F5F4E" w:rsidRPr="005F679E">
        <w:rPr>
          <w:i/>
          <w:iCs/>
          <w:sz w:val="23"/>
          <w:szCs w:val="23"/>
        </w:rPr>
        <w:t xml:space="preserve">The civil and penal cases of city burghers were handled by the Pest Court of Law from 1767 on functioning as a separate entity. </w:t>
      </w:r>
      <w:r w:rsidRPr="005F679E">
        <w:rPr>
          <w:rFonts w:ascii="Times New Roman" w:hAnsi="Times New Roman"/>
          <w:sz w:val="24"/>
          <w:szCs w:val="24"/>
        </w:rPr>
        <w:t xml:space="preserve">The changes in the 1850-1872 period are the same as those in Buda. In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low-level jurisdiction was carried out by the magistrate and the council; the cases typically involved civil lawsuits, petty crimes and slander.</w:t>
      </w:r>
      <w:r w:rsidR="004F5F4E" w:rsidRPr="005F679E">
        <w:rPr>
          <w:rFonts w:ascii="Times New Roman" w:hAnsi="Times New Roman"/>
          <w:sz w:val="24"/>
          <w:szCs w:val="24"/>
        </w:rPr>
        <w:t xml:space="preserve"> More significant cases were handled by the feudal jurisdictional forum, the </w:t>
      </w:r>
      <w:r w:rsidR="00E25E6E" w:rsidRPr="005F679E">
        <w:rPr>
          <w:rFonts w:ascii="Times New Roman" w:hAnsi="Times New Roman"/>
          <w:sz w:val="24"/>
          <w:szCs w:val="24"/>
        </w:rPr>
        <w:t>Squire’s Court.</w:t>
      </w:r>
    </w:p>
    <w:p w:rsidR="00120B30" w:rsidRPr="005F679E" w:rsidRDefault="00120B30" w:rsidP="00120B30">
      <w:pPr>
        <w:jc w:val="both"/>
        <w:rPr>
          <w:rFonts w:ascii="Times New Roman" w:hAnsi="Times New Roman"/>
          <w:sz w:val="28"/>
          <w:szCs w:val="28"/>
        </w:rPr>
      </w:pPr>
      <w:r w:rsidRPr="005F679E">
        <w:rPr>
          <w:rFonts w:ascii="Times New Roman" w:hAnsi="Times New Roman"/>
          <w:sz w:val="28"/>
          <w:szCs w:val="28"/>
        </w:rPr>
        <w:t>Documents of municipal organs from between 1873 and 1950</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capital city of Budapest was created in 1873 by the unification of the two royal free cities of Pest and Buda and the market town of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w:t>
      </w:r>
      <w:r w:rsidRPr="005F679E">
        <w:rPr>
          <w:sz w:val="23"/>
          <w:szCs w:val="23"/>
        </w:rPr>
        <w:t>(</w:t>
      </w:r>
      <w:r w:rsidR="007A1109" w:rsidRPr="005F679E">
        <w:rPr>
          <w:sz w:val="23"/>
          <w:szCs w:val="23"/>
        </w:rPr>
        <w:t xml:space="preserve">from </w:t>
      </w:r>
      <w:r w:rsidRPr="005F679E">
        <w:rPr>
          <w:sz w:val="23"/>
          <w:szCs w:val="23"/>
        </w:rPr>
        <w:t>1892</w:t>
      </w:r>
      <w:r w:rsidR="007A1109" w:rsidRPr="005F679E">
        <w:rPr>
          <w:sz w:val="23"/>
          <w:szCs w:val="23"/>
        </w:rPr>
        <w:t xml:space="preserve"> bearing the title</w:t>
      </w:r>
      <w:r w:rsidRPr="005F679E">
        <w:rPr>
          <w:sz w:val="23"/>
          <w:szCs w:val="23"/>
        </w:rPr>
        <w:t xml:space="preserve"> </w:t>
      </w:r>
      <w:r w:rsidR="007A1109" w:rsidRPr="005F679E">
        <w:rPr>
          <w:sz w:val="23"/>
          <w:szCs w:val="23"/>
        </w:rPr>
        <w:t xml:space="preserve">of </w:t>
      </w:r>
      <w:r w:rsidRPr="005F679E">
        <w:rPr>
          <w:i/>
          <w:iCs/>
          <w:sz w:val="23"/>
          <w:szCs w:val="23"/>
        </w:rPr>
        <w:t>residential city</w:t>
      </w:r>
      <w:r w:rsidRPr="005F679E">
        <w:rPr>
          <w:sz w:val="23"/>
          <w:szCs w:val="23"/>
        </w:rPr>
        <w:t>)</w:t>
      </w:r>
      <w:r w:rsidRPr="005F679E">
        <w:rPr>
          <w:rFonts w:ascii="Times New Roman" w:hAnsi="Times New Roman"/>
          <w:sz w:val="24"/>
          <w:szCs w:val="24"/>
        </w:rPr>
        <w:t>. In the civil public administration system that emerged after the 1867 Austro-Hungarian Compromise, Budapest enjoyed county level legislative and executive autonomy. During this period, however subsequent governments kept municipal administration under close control.</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Administrative bodies and executive organs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representative body of Budapest was the General Assembly (DATABASE), whose membership was strongly determined by financial status until 1920, after which party interests, membership</w:t>
      </w:r>
      <w:r w:rsidR="00E25E6E" w:rsidRPr="005F679E">
        <w:rPr>
          <w:rFonts w:ascii="Times New Roman" w:hAnsi="Times New Roman"/>
          <w:sz w:val="24"/>
          <w:szCs w:val="24"/>
        </w:rPr>
        <w:t xml:space="preserve"> in interest protection groups</w:t>
      </w:r>
      <w:r w:rsidRPr="005F679E">
        <w:rPr>
          <w:rFonts w:ascii="Times New Roman" w:hAnsi="Times New Roman"/>
          <w:sz w:val="24"/>
          <w:szCs w:val="24"/>
        </w:rPr>
        <w:t xml:space="preserve"> and direct nomination were more important shaping factors. Its head was the Head Mayor of Budapest, who, after 1934, was appointed by the government. Until 1930 the executive body of Budapest was the Council, chaired by the mayor. After this, however, and increasingly after 1934, the exclusive responsibility of the mayor was ever more pronounced. The records created by the central public administration are divided into groups according to the organs or offices that created them. They can be researched using the original indexes. The database containing the minutes of the General Assembly of the Budapest Municipality</w:t>
      </w:r>
      <w:r w:rsidR="006B3304" w:rsidRPr="005F679E">
        <w:rPr>
          <w:rFonts w:ascii="Times New Roman" w:hAnsi="Times New Roman"/>
          <w:sz w:val="24"/>
          <w:szCs w:val="24"/>
        </w:rPr>
        <w:t xml:space="preserve"> </w:t>
      </w:r>
      <w:r w:rsidRPr="005F679E">
        <w:rPr>
          <w:rFonts w:ascii="Times New Roman" w:hAnsi="Times New Roman"/>
          <w:sz w:val="24"/>
          <w:szCs w:val="24"/>
        </w:rPr>
        <w:t>is accessible on our website.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function and records of the Head Mayor of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His most important functions included chairing the meetings of the general assembly, overseeing the work of the municipal administration, appointing certain officials and acting as government commissioner in some exceptional cases. The greatest part of the records are made up of information concerning individual residents of Budapest as well as civil organisations and associations. In the interwar period documents of public administration, financial management and the overseeing of institutions is more prevalent than before.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Public Administration Committee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This organ was created in 1876 with the aim of coordinating state and municipal public administration. Its chair was the Head Mayor of Budapest, its members the highest ranking local state officials and those of the municipal government and ten members of the general assembly. The framework of coordination</w:t>
      </w:r>
      <w:r w:rsidR="00E25E6E" w:rsidRPr="005F679E">
        <w:rPr>
          <w:rFonts w:ascii="Times New Roman" w:hAnsi="Times New Roman"/>
          <w:sz w:val="24"/>
          <w:szCs w:val="24"/>
        </w:rPr>
        <w:t xml:space="preserve"> of the branches of public administration</w:t>
      </w:r>
      <w:r w:rsidRPr="005F679E">
        <w:rPr>
          <w:rFonts w:ascii="Times New Roman" w:hAnsi="Times New Roman"/>
          <w:sz w:val="24"/>
          <w:szCs w:val="24"/>
        </w:rPr>
        <w:t xml:space="preserve"> was provided by monthly joint meetings. The reports submitted to the committee have survived uninterrupted since 1924. The most complete picture of the activity of the municipal administration can be gained from the reports written by the mayor to the committee. The committee had substantial disciplinary authority as well.</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records of the executive organs of the municipal government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lastRenderedPageBreak/>
        <w:t>The records generated by the city council and later the mayor’s office containing the most detailed and most important data on city administration comprise files arranged according to year and department of creation. They can be researched using the surviving original indexes. The documents generated by the departments after 1926 were mostly destroyed in 1945, except for those pertaining to legal, construction and social policy issues.</w:t>
      </w:r>
      <w:r w:rsidR="00E25E6E" w:rsidRPr="005F679E">
        <w:rPr>
          <w:rFonts w:ascii="Times New Roman" w:hAnsi="Times New Roman"/>
          <w:sz w:val="24"/>
          <w:szCs w:val="24"/>
        </w:rPr>
        <w:t xml:space="preserve"> The central </w:t>
      </w:r>
      <w:r w:rsidR="006B3304" w:rsidRPr="005F679E">
        <w:rPr>
          <w:rFonts w:ascii="Times New Roman" w:hAnsi="Times New Roman"/>
          <w:sz w:val="24"/>
          <w:szCs w:val="24"/>
        </w:rPr>
        <w:t>municipal</w:t>
      </w:r>
      <w:r w:rsidR="00E25E6E" w:rsidRPr="005F679E">
        <w:rPr>
          <w:rFonts w:ascii="Times New Roman" w:hAnsi="Times New Roman"/>
          <w:sz w:val="24"/>
          <w:szCs w:val="24"/>
        </w:rPr>
        <w:t xml:space="preserve"> apparatus included council</w:t>
      </w:r>
      <w:r w:rsidR="006B3304" w:rsidRPr="005F679E">
        <w:rPr>
          <w:rFonts w:ascii="Times New Roman" w:hAnsi="Times New Roman"/>
          <w:sz w:val="24"/>
          <w:szCs w:val="24"/>
        </w:rPr>
        <w:t xml:space="preserve"> (later </w:t>
      </w:r>
      <w:r w:rsidR="00E25E6E" w:rsidRPr="005F679E">
        <w:rPr>
          <w:rFonts w:ascii="Times New Roman" w:hAnsi="Times New Roman"/>
          <w:sz w:val="24"/>
          <w:szCs w:val="24"/>
        </w:rPr>
        <w:t>mayor’s office</w:t>
      </w:r>
      <w:r w:rsidR="006B3304" w:rsidRPr="005F679E">
        <w:rPr>
          <w:rFonts w:ascii="Times New Roman" w:hAnsi="Times New Roman"/>
          <w:sz w:val="24"/>
          <w:szCs w:val="24"/>
        </w:rPr>
        <w:t>)</w:t>
      </w:r>
      <w:r w:rsidR="00E25E6E" w:rsidRPr="005F679E">
        <w:rPr>
          <w:rFonts w:ascii="Times New Roman" w:hAnsi="Times New Roman"/>
          <w:sz w:val="24"/>
          <w:szCs w:val="24"/>
        </w:rPr>
        <w:t xml:space="preserve"> departments as well as specialised bureaus.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District prefectures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Initially these were small bodies with a relatively narrow scope of authority, structured into modern offices in 1893, yet they didn’t develop into district-level local governments. Apart from being the primary trade and commerce authority, it was in 1893 that they got endowed with authority in public health, construction inspection, road and sewage maintenance, poverty relief, the registration of school-age children, fair and market control and issuing official certificates. By 1930 Budapest consisted of only 10 districts, it was then that their number was increased to 14. The documents generated by the prefecture of the 1st district before 1945 got completely destroyed, those generated by the others in the 19th century survive mostly in incomplete form.</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sources of financial management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We can gain a detailed picture of the financial management of Budapest from the annual budgets and financial reports printed out every year. A law enacted in 1930 prescribed that the budget had to contain not just the brackets for the income and expenditures of the strictly taken municipal budget and separate funds, but also the budget of financially autonomous institutions and companies, including those functioning as joint-stock companies. The budget had to be approved by the Minister of the Interior. Keeping track of municipal assets, overseeing the financial and asset management of the city and compiling the annual report was the responsibility of the Audit Office.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records of the towns and villages annexed to Budapest in 1950</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records of the towns and villages annexed to Budapest in 1950 are also </w:t>
      </w:r>
      <w:r w:rsidR="00FC0F2A">
        <w:rPr>
          <w:rFonts w:ascii="Times New Roman" w:hAnsi="Times New Roman"/>
          <w:sz w:val="24"/>
          <w:szCs w:val="24"/>
        </w:rPr>
        <w:t>kept</w:t>
      </w:r>
      <w:r w:rsidRPr="005F679E">
        <w:rPr>
          <w:rFonts w:ascii="Times New Roman" w:hAnsi="Times New Roman"/>
          <w:sz w:val="24"/>
          <w:szCs w:val="24"/>
        </w:rPr>
        <w:t xml:space="preserve"> in our archives. However, to carry out successful research in these sources, one also needs to consult the documents generated by the county and state organs kept at the Pest County Archives because these towns and villages had, before 1950, belonged to the administrative scope of the respective county level administration. The almost continuous belt of settlements that finally got annexed was made up of 16 villages and 7 towns in 1949.</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Towns</w:t>
      </w:r>
    </w:p>
    <w:p w:rsidR="00120B30" w:rsidRPr="005F679E" w:rsidRDefault="00120B30" w:rsidP="00120B30">
      <w:pPr>
        <w:jc w:val="both"/>
        <w:rPr>
          <w:rFonts w:ascii="Times New Roman" w:hAnsi="Times New Roman"/>
          <w:sz w:val="24"/>
          <w:szCs w:val="24"/>
        </w:rPr>
      </w:pPr>
      <w:proofErr w:type="spellStart"/>
      <w:r w:rsidRPr="005F679E">
        <w:rPr>
          <w:rFonts w:ascii="Times New Roman" w:hAnsi="Times New Roman"/>
          <w:i/>
          <w:sz w:val="24"/>
          <w:szCs w:val="24"/>
        </w:rPr>
        <w:t>Budafok</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1739. Became a town: 1927. </w:t>
      </w:r>
      <w:r w:rsidRPr="005F679E">
        <w:rPr>
          <w:rFonts w:ascii="Times New Roman" w:hAnsi="Times New Roman"/>
          <w:i/>
          <w:sz w:val="24"/>
          <w:szCs w:val="24"/>
        </w:rPr>
        <w:t>Records:</w:t>
      </w:r>
      <w:r w:rsidRPr="005F679E">
        <w:rPr>
          <w:rFonts w:ascii="Times New Roman" w:hAnsi="Times New Roman"/>
          <w:sz w:val="24"/>
          <w:szCs w:val="24"/>
        </w:rPr>
        <w:t xml:space="preserve"> 1869–1949; </w:t>
      </w:r>
      <w:proofErr w:type="spellStart"/>
      <w:r w:rsidRPr="005F679E">
        <w:rPr>
          <w:rFonts w:ascii="Times New Roman" w:hAnsi="Times New Roman"/>
          <w:i/>
          <w:sz w:val="24"/>
          <w:szCs w:val="24"/>
        </w:rPr>
        <w:t>Csepel</w:t>
      </w:r>
      <w:proofErr w:type="spellEnd"/>
      <w:r w:rsidRPr="005F679E">
        <w:rPr>
          <w:rFonts w:ascii="Times New Roman" w:hAnsi="Times New Roman"/>
          <w:sz w:val="24"/>
          <w:szCs w:val="24"/>
        </w:rPr>
        <w:t xml:space="preserve">. Founded: 1742. Town: 1949. </w:t>
      </w:r>
      <w:r w:rsidRPr="005F679E">
        <w:rPr>
          <w:rFonts w:ascii="Times New Roman" w:hAnsi="Times New Roman"/>
          <w:i/>
          <w:sz w:val="24"/>
          <w:szCs w:val="24"/>
        </w:rPr>
        <w:t>Records:</w:t>
      </w:r>
      <w:r w:rsidRPr="005F679E">
        <w:rPr>
          <w:rFonts w:ascii="Times New Roman" w:hAnsi="Times New Roman"/>
          <w:sz w:val="24"/>
          <w:szCs w:val="24"/>
        </w:rPr>
        <w:t xml:space="preserve"> 1897-1950; </w:t>
      </w:r>
      <w:proofErr w:type="spellStart"/>
      <w:r w:rsidRPr="005F679E">
        <w:rPr>
          <w:rFonts w:ascii="Times New Roman" w:hAnsi="Times New Roman"/>
          <w:i/>
          <w:sz w:val="24"/>
          <w:szCs w:val="24"/>
        </w:rPr>
        <w:t>Kispest</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1874, town: 1922. </w:t>
      </w:r>
      <w:r w:rsidRPr="005F679E">
        <w:rPr>
          <w:rFonts w:ascii="Times New Roman" w:hAnsi="Times New Roman"/>
          <w:i/>
          <w:sz w:val="24"/>
          <w:szCs w:val="24"/>
        </w:rPr>
        <w:t>Records:</w:t>
      </w:r>
      <w:r w:rsidRPr="005F679E">
        <w:rPr>
          <w:rFonts w:ascii="Times New Roman" w:hAnsi="Times New Roman"/>
          <w:sz w:val="24"/>
          <w:szCs w:val="24"/>
        </w:rPr>
        <w:t xml:space="preserve"> 1892–1949; </w:t>
      </w:r>
      <w:proofErr w:type="spellStart"/>
      <w:r w:rsidRPr="005F679E">
        <w:rPr>
          <w:rFonts w:ascii="Times New Roman" w:hAnsi="Times New Roman"/>
          <w:i/>
          <w:sz w:val="24"/>
          <w:szCs w:val="24"/>
        </w:rPr>
        <w:t>Pestszenterzsébet</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1897, town: 1923. </w:t>
      </w:r>
      <w:r w:rsidRPr="005F679E">
        <w:rPr>
          <w:rFonts w:ascii="Times New Roman" w:hAnsi="Times New Roman"/>
          <w:i/>
          <w:sz w:val="24"/>
          <w:szCs w:val="24"/>
        </w:rPr>
        <w:t>Records:</w:t>
      </w:r>
      <w:r w:rsidRPr="005F679E">
        <w:rPr>
          <w:rFonts w:ascii="Times New Roman" w:hAnsi="Times New Roman"/>
          <w:sz w:val="24"/>
          <w:szCs w:val="24"/>
        </w:rPr>
        <w:t xml:space="preserve"> 1882–1949; </w:t>
      </w:r>
      <w:proofErr w:type="spellStart"/>
      <w:r w:rsidRPr="005F679E">
        <w:rPr>
          <w:rFonts w:ascii="Times New Roman" w:hAnsi="Times New Roman"/>
          <w:i/>
          <w:sz w:val="24"/>
          <w:szCs w:val="24"/>
        </w:rPr>
        <w:t>Pestszentlőrinc</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1909, town: 1936. </w:t>
      </w:r>
      <w:r w:rsidRPr="005F679E">
        <w:rPr>
          <w:rFonts w:ascii="Times New Roman" w:hAnsi="Times New Roman"/>
          <w:i/>
          <w:sz w:val="24"/>
          <w:szCs w:val="24"/>
        </w:rPr>
        <w:t>Records:</w:t>
      </w:r>
      <w:r w:rsidRPr="005F679E">
        <w:rPr>
          <w:rFonts w:ascii="Times New Roman" w:hAnsi="Times New Roman"/>
          <w:sz w:val="24"/>
          <w:szCs w:val="24"/>
        </w:rPr>
        <w:t xml:space="preserve"> 1910–1949; </w:t>
      </w:r>
      <w:proofErr w:type="spellStart"/>
      <w:r w:rsidRPr="005F679E">
        <w:rPr>
          <w:rFonts w:ascii="Times New Roman" w:hAnsi="Times New Roman"/>
          <w:i/>
          <w:sz w:val="24"/>
          <w:szCs w:val="24"/>
        </w:rPr>
        <w:t>Rákospalota</w:t>
      </w:r>
      <w:proofErr w:type="spellEnd"/>
      <w:r w:rsidRPr="005F679E">
        <w:rPr>
          <w:rFonts w:ascii="Times New Roman" w:hAnsi="Times New Roman"/>
          <w:i/>
          <w:sz w:val="24"/>
          <w:szCs w:val="24"/>
        </w:rPr>
        <w:t xml:space="preserve">, </w:t>
      </w:r>
      <w:r w:rsidRPr="005F679E">
        <w:rPr>
          <w:rFonts w:ascii="Times New Roman" w:hAnsi="Times New Roman"/>
          <w:sz w:val="24"/>
          <w:szCs w:val="24"/>
        </w:rPr>
        <w:t xml:space="preserve">town (but with a past reaching back as far as medieval times): 1923; </w:t>
      </w:r>
      <w:r w:rsidRPr="005F679E">
        <w:rPr>
          <w:rFonts w:ascii="Times New Roman" w:hAnsi="Times New Roman"/>
          <w:i/>
          <w:sz w:val="24"/>
          <w:szCs w:val="24"/>
        </w:rPr>
        <w:t>Records:</w:t>
      </w:r>
      <w:r w:rsidRPr="005F679E">
        <w:rPr>
          <w:rFonts w:ascii="Times New Roman" w:hAnsi="Times New Roman"/>
          <w:sz w:val="24"/>
          <w:szCs w:val="24"/>
        </w:rPr>
        <w:t xml:space="preserve"> 1808- 1950; </w:t>
      </w:r>
      <w:proofErr w:type="spellStart"/>
      <w:r w:rsidRPr="005F679E">
        <w:rPr>
          <w:rFonts w:ascii="Times New Roman" w:hAnsi="Times New Roman"/>
          <w:i/>
          <w:sz w:val="24"/>
          <w:szCs w:val="24"/>
        </w:rPr>
        <w:t>Újpest</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1840, town: 1907; </w:t>
      </w:r>
      <w:r w:rsidRPr="005F679E">
        <w:rPr>
          <w:rFonts w:ascii="Times New Roman" w:hAnsi="Times New Roman"/>
          <w:i/>
          <w:sz w:val="24"/>
          <w:szCs w:val="24"/>
        </w:rPr>
        <w:t>Records:</w:t>
      </w:r>
      <w:r w:rsidRPr="005F679E">
        <w:rPr>
          <w:rFonts w:ascii="Times New Roman" w:hAnsi="Times New Roman"/>
          <w:sz w:val="24"/>
          <w:szCs w:val="24"/>
        </w:rPr>
        <w:t xml:space="preserve"> 1838–1949.</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Villages</w:t>
      </w:r>
    </w:p>
    <w:p w:rsidR="00120B30" w:rsidRPr="005F679E" w:rsidRDefault="00120B30" w:rsidP="00120B30">
      <w:pPr>
        <w:jc w:val="both"/>
        <w:rPr>
          <w:rFonts w:ascii="Times New Roman" w:hAnsi="Times New Roman"/>
          <w:sz w:val="24"/>
          <w:szCs w:val="24"/>
        </w:rPr>
      </w:pPr>
      <w:proofErr w:type="spellStart"/>
      <w:r w:rsidRPr="005F679E">
        <w:rPr>
          <w:rFonts w:ascii="Times New Roman" w:hAnsi="Times New Roman"/>
          <w:i/>
          <w:sz w:val="24"/>
          <w:szCs w:val="24"/>
        </w:rPr>
        <w:t>Albertfalva</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1828. </w:t>
      </w:r>
      <w:r w:rsidRPr="005F679E">
        <w:rPr>
          <w:rFonts w:ascii="Times New Roman" w:hAnsi="Times New Roman"/>
          <w:i/>
          <w:sz w:val="24"/>
          <w:szCs w:val="24"/>
        </w:rPr>
        <w:t>Records:</w:t>
      </w:r>
      <w:r w:rsidRPr="005F679E">
        <w:rPr>
          <w:rFonts w:ascii="Times New Roman" w:hAnsi="Times New Roman"/>
          <w:sz w:val="24"/>
          <w:szCs w:val="24"/>
        </w:rPr>
        <w:t xml:space="preserve"> 1918–1949; </w:t>
      </w:r>
      <w:proofErr w:type="spellStart"/>
      <w:r w:rsidRPr="005F679E">
        <w:rPr>
          <w:rFonts w:ascii="Times New Roman" w:hAnsi="Times New Roman"/>
          <w:i/>
          <w:sz w:val="24"/>
          <w:szCs w:val="24"/>
        </w:rPr>
        <w:t>Békásmegyer</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 </w:t>
      </w:r>
      <w:proofErr w:type="spellStart"/>
      <w:proofErr w:type="gramStart"/>
      <w:r w:rsidRPr="005F679E">
        <w:rPr>
          <w:rFonts w:ascii="Times New Roman" w:hAnsi="Times New Roman"/>
          <w:sz w:val="24"/>
          <w:szCs w:val="24"/>
        </w:rPr>
        <w:t>sz</w:t>
      </w:r>
      <w:proofErr w:type="spellEnd"/>
      <w:proofErr w:type="gramEnd"/>
      <w:r w:rsidRPr="005F679E">
        <w:rPr>
          <w:rFonts w:ascii="Times New Roman" w:hAnsi="Times New Roman"/>
          <w:sz w:val="24"/>
          <w:szCs w:val="24"/>
        </w:rPr>
        <w:t xml:space="preserve">. </w:t>
      </w:r>
      <w:proofErr w:type="spellStart"/>
      <w:proofErr w:type="gramStart"/>
      <w:r w:rsidRPr="005F679E">
        <w:rPr>
          <w:rFonts w:ascii="Times New Roman" w:hAnsi="Times New Roman"/>
          <w:sz w:val="24"/>
          <w:szCs w:val="24"/>
        </w:rPr>
        <w:t>vége</w:t>
      </w:r>
      <w:proofErr w:type="spellEnd"/>
      <w:proofErr w:type="gramEnd"/>
      <w:r w:rsidRPr="005F679E">
        <w:rPr>
          <w:rFonts w:ascii="Times New Roman" w:hAnsi="Times New Roman"/>
          <w:sz w:val="24"/>
          <w:szCs w:val="24"/>
        </w:rPr>
        <w:t xml:space="preserve">. </w:t>
      </w:r>
      <w:r w:rsidRPr="005F679E">
        <w:rPr>
          <w:rFonts w:ascii="Times New Roman" w:hAnsi="Times New Roman"/>
          <w:i/>
          <w:sz w:val="24"/>
          <w:szCs w:val="24"/>
        </w:rPr>
        <w:t>Records:</w:t>
      </w:r>
      <w:r w:rsidRPr="005F679E">
        <w:rPr>
          <w:rFonts w:ascii="Times New Roman" w:hAnsi="Times New Roman"/>
          <w:sz w:val="24"/>
          <w:szCs w:val="24"/>
        </w:rPr>
        <w:t xml:space="preserve"> 1937–1946; </w:t>
      </w:r>
      <w:proofErr w:type="spellStart"/>
      <w:r w:rsidRPr="005F679E">
        <w:rPr>
          <w:rFonts w:ascii="Times New Roman" w:hAnsi="Times New Roman"/>
          <w:i/>
          <w:sz w:val="24"/>
          <w:szCs w:val="24"/>
        </w:rPr>
        <w:t>Budatétény</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1873–1949; </w:t>
      </w:r>
      <w:proofErr w:type="spellStart"/>
      <w:r w:rsidRPr="005F679E">
        <w:rPr>
          <w:rFonts w:ascii="Times New Roman" w:hAnsi="Times New Roman"/>
          <w:i/>
          <w:sz w:val="24"/>
          <w:szCs w:val="24"/>
        </w:rPr>
        <w:t>Cinkota</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1872. </w:t>
      </w:r>
      <w:r w:rsidRPr="005F679E">
        <w:rPr>
          <w:rFonts w:ascii="Times New Roman" w:hAnsi="Times New Roman"/>
          <w:i/>
          <w:sz w:val="24"/>
          <w:szCs w:val="24"/>
        </w:rPr>
        <w:t>Records:</w:t>
      </w:r>
      <w:r w:rsidRPr="005F679E">
        <w:rPr>
          <w:rFonts w:ascii="Times New Roman" w:hAnsi="Times New Roman"/>
          <w:sz w:val="24"/>
          <w:szCs w:val="24"/>
        </w:rPr>
        <w:t xml:space="preserve"> 1894–1949; </w:t>
      </w:r>
      <w:proofErr w:type="spellStart"/>
      <w:r w:rsidRPr="005F679E">
        <w:rPr>
          <w:rFonts w:ascii="Times New Roman" w:hAnsi="Times New Roman"/>
          <w:i/>
          <w:sz w:val="24"/>
          <w:szCs w:val="24"/>
        </w:rPr>
        <w:t>Mátyásföld</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1933. </w:t>
      </w:r>
      <w:r w:rsidRPr="005F679E">
        <w:rPr>
          <w:rFonts w:ascii="Times New Roman" w:hAnsi="Times New Roman"/>
          <w:i/>
          <w:sz w:val="24"/>
          <w:szCs w:val="24"/>
        </w:rPr>
        <w:t xml:space="preserve">Records: </w:t>
      </w:r>
      <w:r w:rsidRPr="005F679E">
        <w:rPr>
          <w:rFonts w:ascii="Times New Roman" w:hAnsi="Times New Roman"/>
          <w:sz w:val="24"/>
          <w:szCs w:val="24"/>
        </w:rPr>
        <w:t xml:space="preserve">1932–1949; </w:t>
      </w:r>
      <w:proofErr w:type="spellStart"/>
      <w:r w:rsidRPr="005F679E">
        <w:rPr>
          <w:rFonts w:ascii="Times New Roman" w:hAnsi="Times New Roman"/>
          <w:i/>
          <w:sz w:val="24"/>
          <w:szCs w:val="24"/>
        </w:rPr>
        <w:t>Nagytétény</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1881. </w:t>
      </w:r>
      <w:r w:rsidRPr="005F679E">
        <w:rPr>
          <w:rFonts w:ascii="Times New Roman" w:hAnsi="Times New Roman"/>
          <w:i/>
          <w:sz w:val="24"/>
          <w:szCs w:val="24"/>
        </w:rPr>
        <w:t>Records:</w:t>
      </w:r>
      <w:r w:rsidRPr="005F679E">
        <w:rPr>
          <w:rFonts w:ascii="Times New Roman" w:hAnsi="Times New Roman"/>
          <w:sz w:val="24"/>
          <w:szCs w:val="24"/>
        </w:rPr>
        <w:t xml:space="preserve"> 1885–1949; </w:t>
      </w:r>
      <w:proofErr w:type="spellStart"/>
      <w:r w:rsidRPr="005F679E">
        <w:rPr>
          <w:rFonts w:ascii="Times New Roman" w:hAnsi="Times New Roman"/>
          <w:i/>
          <w:sz w:val="24"/>
          <w:szCs w:val="24"/>
        </w:rPr>
        <w:t>Pesthidegkút</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1872. </w:t>
      </w:r>
      <w:r w:rsidRPr="005F679E">
        <w:rPr>
          <w:rFonts w:ascii="Times New Roman" w:hAnsi="Times New Roman"/>
          <w:i/>
          <w:sz w:val="24"/>
          <w:szCs w:val="24"/>
        </w:rPr>
        <w:t>Records:</w:t>
      </w:r>
      <w:r w:rsidRPr="005F679E">
        <w:rPr>
          <w:rFonts w:ascii="Times New Roman" w:hAnsi="Times New Roman"/>
          <w:sz w:val="24"/>
          <w:szCs w:val="24"/>
        </w:rPr>
        <w:t xml:space="preserve"> 1875–1949; </w:t>
      </w:r>
      <w:proofErr w:type="spellStart"/>
      <w:r w:rsidRPr="005F679E">
        <w:rPr>
          <w:rFonts w:ascii="Times New Roman" w:hAnsi="Times New Roman"/>
          <w:i/>
          <w:sz w:val="24"/>
          <w:szCs w:val="24"/>
        </w:rPr>
        <w:t>Pestszentimre</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1919. </w:t>
      </w:r>
      <w:r w:rsidRPr="005F679E">
        <w:rPr>
          <w:rFonts w:ascii="Times New Roman" w:hAnsi="Times New Roman"/>
          <w:i/>
          <w:sz w:val="24"/>
          <w:szCs w:val="24"/>
        </w:rPr>
        <w:t>Records:</w:t>
      </w:r>
      <w:r w:rsidRPr="005F679E">
        <w:rPr>
          <w:rFonts w:ascii="Times New Roman" w:hAnsi="Times New Roman"/>
          <w:sz w:val="24"/>
          <w:szCs w:val="24"/>
        </w:rPr>
        <w:t xml:space="preserve"> 1930–1949; </w:t>
      </w:r>
      <w:proofErr w:type="spellStart"/>
      <w:r w:rsidRPr="005F679E">
        <w:rPr>
          <w:rFonts w:ascii="Times New Roman" w:hAnsi="Times New Roman"/>
          <w:i/>
          <w:sz w:val="24"/>
          <w:szCs w:val="24"/>
        </w:rPr>
        <w:t>Pestújhely</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1909. </w:t>
      </w:r>
      <w:r w:rsidRPr="005F679E">
        <w:rPr>
          <w:rFonts w:ascii="Times New Roman" w:hAnsi="Times New Roman"/>
          <w:i/>
          <w:sz w:val="24"/>
          <w:szCs w:val="24"/>
        </w:rPr>
        <w:t>Records:</w:t>
      </w:r>
      <w:r w:rsidRPr="005F679E">
        <w:rPr>
          <w:rFonts w:ascii="Times New Roman" w:hAnsi="Times New Roman"/>
          <w:sz w:val="24"/>
          <w:szCs w:val="24"/>
        </w:rPr>
        <w:t xml:space="preserve"> 1913–1949; </w:t>
      </w:r>
      <w:proofErr w:type="spellStart"/>
      <w:r w:rsidRPr="005F679E">
        <w:rPr>
          <w:rFonts w:ascii="Times New Roman" w:hAnsi="Times New Roman"/>
          <w:i/>
          <w:sz w:val="24"/>
          <w:szCs w:val="24"/>
        </w:rPr>
        <w:t>Rákoscsaba</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1872. </w:t>
      </w:r>
      <w:r w:rsidRPr="005F679E">
        <w:rPr>
          <w:rFonts w:ascii="Times New Roman" w:hAnsi="Times New Roman"/>
          <w:i/>
          <w:sz w:val="24"/>
          <w:szCs w:val="24"/>
        </w:rPr>
        <w:t>Records:</w:t>
      </w:r>
      <w:r w:rsidRPr="005F679E">
        <w:rPr>
          <w:rFonts w:ascii="Times New Roman" w:hAnsi="Times New Roman"/>
          <w:sz w:val="24"/>
          <w:szCs w:val="24"/>
        </w:rPr>
        <w:t xml:space="preserve"> 1860–1949; </w:t>
      </w:r>
      <w:proofErr w:type="spellStart"/>
      <w:r w:rsidRPr="005F679E">
        <w:rPr>
          <w:rFonts w:ascii="Times New Roman" w:hAnsi="Times New Roman"/>
          <w:i/>
          <w:sz w:val="24"/>
          <w:szCs w:val="24"/>
        </w:rPr>
        <w:t>Rákoshegy</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1921. </w:t>
      </w:r>
      <w:r w:rsidRPr="005F679E">
        <w:rPr>
          <w:rFonts w:ascii="Times New Roman" w:hAnsi="Times New Roman"/>
          <w:i/>
          <w:sz w:val="24"/>
          <w:szCs w:val="24"/>
        </w:rPr>
        <w:t>Records:</w:t>
      </w:r>
      <w:r w:rsidRPr="005F679E">
        <w:rPr>
          <w:rFonts w:ascii="Times New Roman" w:hAnsi="Times New Roman"/>
          <w:sz w:val="24"/>
          <w:szCs w:val="24"/>
        </w:rPr>
        <w:t xml:space="preserve"> 1923–1949; </w:t>
      </w:r>
      <w:proofErr w:type="spellStart"/>
      <w:r w:rsidRPr="005F679E">
        <w:rPr>
          <w:rFonts w:ascii="Times New Roman" w:hAnsi="Times New Roman"/>
          <w:i/>
          <w:sz w:val="24"/>
          <w:szCs w:val="24"/>
        </w:rPr>
        <w:t>Rákoskeresztúr</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18. </w:t>
      </w:r>
      <w:proofErr w:type="spellStart"/>
      <w:proofErr w:type="gramStart"/>
      <w:r w:rsidRPr="005F679E">
        <w:rPr>
          <w:rFonts w:ascii="Times New Roman" w:hAnsi="Times New Roman"/>
          <w:sz w:val="24"/>
          <w:szCs w:val="24"/>
        </w:rPr>
        <w:t>sz</w:t>
      </w:r>
      <w:proofErr w:type="spellEnd"/>
      <w:proofErr w:type="gramEnd"/>
      <w:r w:rsidRPr="005F679E">
        <w:rPr>
          <w:rFonts w:ascii="Times New Roman" w:hAnsi="Times New Roman"/>
          <w:sz w:val="24"/>
          <w:szCs w:val="24"/>
        </w:rPr>
        <w:t xml:space="preserve">. </w:t>
      </w:r>
      <w:r w:rsidRPr="005F679E">
        <w:rPr>
          <w:rFonts w:ascii="Times New Roman" w:hAnsi="Times New Roman"/>
          <w:i/>
          <w:sz w:val="24"/>
          <w:szCs w:val="24"/>
        </w:rPr>
        <w:t>Records:</w:t>
      </w:r>
      <w:r w:rsidRPr="005F679E">
        <w:rPr>
          <w:rFonts w:ascii="Times New Roman" w:hAnsi="Times New Roman"/>
          <w:sz w:val="24"/>
          <w:szCs w:val="24"/>
        </w:rPr>
        <w:t xml:space="preserve"> 1925–1949; </w:t>
      </w:r>
      <w:proofErr w:type="spellStart"/>
      <w:r w:rsidRPr="005F679E">
        <w:rPr>
          <w:rFonts w:ascii="Times New Roman" w:hAnsi="Times New Roman"/>
          <w:i/>
          <w:sz w:val="24"/>
          <w:szCs w:val="24"/>
        </w:rPr>
        <w:t>Rákosliget</w:t>
      </w:r>
      <w:proofErr w:type="spellEnd"/>
      <w:r w:rsidRPr="005F679E">
        <w:rPr>
          <w:rFonts w:ascii="Times New Roman" w:hAnsi="Times New Roman"/>
          <w:i/>
          <w:sz w:val="24"/>
          <w:szCs w:val="24"/>
        </w:rPr>
        <w:t>.</w:t>
      </w:r>
      <w:r w:rsidRPr="005F679E">
        <w:rPr>
          <w:rFonts w:ascii="Times New Roman" w:hAnsi="Times New Roman"/>
          <w:sz w:val="24"/>
          <w:szCs w:val="24"/>
        </w:rPr>
        <w:t xml:space="preserve"> </w:t>
      </w:r>
      <w:r w:rsidRPr="005F679E">
        <w:rPr>
          <w:rFonts w:ascii="Times New Roman" w:hAnsi="Times New Roman"/>
          <w:sz w:val="24"/>
          <w:szCs w:val="24"/>
        </w:rPr>
        <w:lastRenderedPageBreak/>
        <w:t xml:space="preserve">Founded: 1903. </w:t>
      </w:r>
      <w:r w:rsidRPr="005F679E">
        <w:rPr>
          <w:rFonts w:ascii="Times New Roman" w:hAnsi="Times New Roman"/>
          <w:i/>
          <w:sz w:val="24"/>
          <w:szCs w:val="24"/>
        </w:rPr>
        <w:t>Records:</w:t>
      </w:r>
      <w:r w:rsidRPr="005F679E">
        <w:rPr>
          <w:rFonts w:ascii="Times New Roman" w:hAnsi="Times New Roman"/>
          <w:sz w:val="24"/>
          <w:szCs w:val="24"/>
        </w:rPr>
        <w:t xml:space="preserve"> 1910–1949; </w:t>
      </w:r>
      <w:proofErr w:type="spellStart"/>
      <w:r w:rsidRPr="005F679E">
        <w:rPr>
          <w:rFonts w:ascii="Times New Roman" w:hAnsi="Times New Roman"/>
          <w:i/>
          <w:sz w:val="24"/>
          <w:szCs w:val="24"/>
        </w:rPr>
        <w:t>Rákosszentmihály</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1902. </w:t>
      </w:r>
      <w:r w:rsidRPr="005F679E">
        <w:rPr>
          <w:rFonts w:ascii="Times New Roman" w:hAnsi="Times New Roman"/>
          <w:i/>
          <w:sz w:val="24"/>
          <w:szCs w:val="24"/>
        </w:rPr>
        <w:t>Records:</w:t>
      </w:r>
      <w:r w:rsidRPr="005F679E">
        <w:rPr>
          <w:rFonts w:ascii="Times New Roman" w:hAnsi="Times New Roman"/>
          <w:sz w:val="24"/>
          <w:szCs w:val="24"/>
        </w:rPr>
        <w:t xml:space="preserve"> 1903–1949; </w:t>
      </w:r>
      <w:proofErr w:type="spellStart"/>
      <w:r w:rsidRPr="005F679E">
        <w:rPr>
          <w:rFonts w:ascii="Times New Roman" w:hAnsi="Times New Roman"/>
          <w:i/>
          <w:sz w:val="24"/>
          <w:szCs w:val="24"/>
        </w:rPr>
        <w:t>Sashalom</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1919. </w:t>
      </w:r>
      <w:r w:rsidRPr="005F679E">
        <w:rPr>
          <w:rFonts w:ascii="Times New Roman" w:hAnsi="Times New Roman"/>
          <w:i/>
          <w:sz w:val="24"/>
          <w:szCs w:val="24"/>
        </w:rPr>
        <w:t>Records:</w:t>
      </w:r>
      <w:r w:rsidRPr="005F679E">
        <w:rPr>
          <w:rFonts w:ascii="Times New Roman" w:hAnsi="Times New Roman"/>
          <w:sz w:val="24"/>
          <w:szCs w:val="24"/>
        </w:rPr>
        <w:t xml:space="preserve"> 1923–1949; </w:t>
      </w:r>
      <w:proofErr w:type="spellStart"/>
      <w:r w:rsidRPr="005F679E">
        <w:rPr>
          <w:rFonts w:ascii="Times New Roman" w:hAnsi="Times New Roman"/>
          <w:i/>
          <w:sz w:val="24"/>
          <w:szCs w:val="24"/>
        </w:rPr>
        <w:t>Soroksár</w:t>
      </w:r>
      <w:proofErr w:type="spellEnd"/>
      <w:r w:rsidRPr="005F679E">
        <w:rPr>
          <w:rFonts w:ascii="Times New Roman" w:hAnsi="Times New Roman"/>
          <w:i/>
          <w:sz w:val="24"/>
          <w:szCs w:val="24"/>
        </w:rPr>
        <w:t>.</w:t>
      </w:r>
      <w:r w:rsidRPr="005F679E">
        <w:rPr>
          <w:rFonts w:ascii="Times New Roman" w:hAnsi="Times New Roman"/>
          <w:sz w:val="24"/>
          <w:szCs w:val="24"/>
        </w:rPr>
        <w:t xml:space="preserve"> Founded: 1749. </w:t>
      </w:r>
      <w:r w:rsidRPr="005F679E">
        <w:rPr>
          <w:rFonts w:ascii="Times New Roman" w:hAnsi="Times New Roman"/>
          <w:i/>
          <w:sz w:val="24"/>
          <w:szCs w:val="24"/>
        </w:rPr>
        <w:t>Records:</w:t>
      </w:r>
      <w:r w:rsidRPr="005F679E">
        <w:rPr>
          <w:rFonts w:ascii="Times New Roman" w:hAnsi="Times New Roman"/>
          <w:sz w:val="24"/>
          <w:szCs w:val="24"/>
        </w:rPr>
        <w:t xml:space="preserve"> 1890–1949.</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Councils (1950 – 1990)</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Greater Budapest was created in 1949 by annexing the 7 towns and 16 villages to Budapest, while the number of districts grew from 14 to 22. The system of councils, based on the Soviet model, was created straight afterwards, in 1950, when councils were set up on district and municipal levels as well. The council was made up of three components: the board (members elected by the population) the executive committee (the actual executive and controlling body) and the council departments.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Main records: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Protocols of the meetings of the council and executive committee meetings (the list of the agenda items of the meetings of municipal level bodies are accessible through the archival catalogue, even with some </w:t>
      </w:r>
      <w:proofErr w:type="spellStart"/>
      <w:r w:rsidRPr="005F679E">
        <w:rPr>
          <w:rFonts w:ascii="Times New Roman" w:hAnsi="Times New Roman"/>
          <w:sz w:val="24"/>
          <w:szCs w:val="24"/>
        </w:rPr>
        <w:t>audiorecordings</w:t>
      </w:r>
      <w:proofErr w:type="spellEnd"/>
      <w:r w:rsidRPr="005F679E">
        <w:rPr>
          <w:rFonts w:ascii="Times New Roman" w:hAnsi="Times New Roman"/>
          <w:sz w:val="24"/>
          <w:szCs w:val="24"/>
        </w:rPr>
        <w:t xml:space="preserve"> already digitised) and the records of the </w:t>
      </w:r>
      <w:r w:rsidR="006B3304" w:rsidRPr="005F679E">
        <w:rPr>
          <w:rFonts w:ascii="Times New Roman" w:hAnsi="Times New Roman"/>
          <w:sz w:val="24"/>
          <w:szCs w:val="24"/>
        </w:rPr>
        <w:t>council departments</w:t>
      </w:r>
      <w:r w:rsidRPr="005F679E">
        <w:rPr>
          <w:rFonts w:ascii="Times New Roman" w:hAnsi="Times New Roman"/>
          <w:sz w:val="24"/>
          <w:szCs w:val="24"/>
        </w:rPr>
        <w:t xml:space="preserve">.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documents of the Budapest sections of the Hungarian Working People’s Party, Hungarian Socialist Workers’ Party and the Patriotic People’s Front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Our collection comprises the documents of the municipal, district and institutional level branches of the communist state parties of Hungary in the 1948-89 period (called Hungarian Working People’s Party until 1956 and Hungarian Socialist Workers’ Party after that). They also provide an important background for the study of council documents. From the period after 1956 it is especially the documents of the Budapest Committee of the Patriotic People’s Front which are noteworthy.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People’s Controlling Committee (1958-1989)</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Its structure copied that of the Budapest public administration system. Its function was ’to protect the wealth of the people from illegal activity, to investigate claims, to unmask and remove hostile elements and to correct the mistakes revealed’.</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documents of Budapest’s local governments (1991</w:t>
      </w:r>
      <w:proofErr w:type="gramStart"/>
      <w:r w:rsidRPr="005F679E">
        <w:rPr>
          <w:rFonts w:ascii="Times New Roman" w:hAnsi="Times New Roman"/>
          <w:sz w:val="24"/>
          <w:szCs w:val="24"/>
        </w:rPr>
        <w:t>-)</w:t>
      </w:r>
      <w:proofErr w:type="gramEnd"/>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Similarly to former times, we continue to collect the documents generated by todays municipal and district bodies and offices as well as state organs with authority in Budapest. Among all these many sources of documents, the archives prioritise the ones whose decisions have a special bearing on the city and its residents. </w:t>
      </w:r>
      <w:r w:rsidR="006B3304" w:rsidRPr="005F679E">
        <w:rPr>
          <w:rFonts w:ascii="Times New Roman" w:hAnsi="Times New Roman"/>
          <w:sz w:val="24"/>
          <w:szCs w:val="24"/>
        </w:rPr>
        <w:t xml:space="preserve">Besides safekeeping, it is also our duty to </w:t>
      </w:r>
      <w:r w:rsidR="00E25E6E" w:rsidRPr="005F679E">
        <w:rPr>
          <w:rFonts w:ascii="Times New Roman" w:hAnsi="Times New Roman"/>
          <w:sz w:val="24"/>
          <w:szCs w:val="24"/>
        </w:rPr>
        <w:t>preserv</w:t>
      </w:r>
      <w:r w:rsidR="006B3304" w:rsidRPr="005F679E">
        <w:rPr>
          <w:rFonts w:ascii="Times New Roman" w:hAnsi="Times New Roman"/>
          <w:sz w:val="24"/>
          <w:szCs w:val="24"/>
        </w:rPr>
        <w:t>e</w:t>
      </w:r>
      <w:r w:rsidR="00E25E6E" w:rsidRPr="005F679E">
        <w:rPr>
          <w:rFonts w:ascii="Times New Roman" w:hAnsi="Times New Roman"/>
          <w:sz w:val="24"/>
          <w:szCs w:val="24"/>
        </w:rPr>
        <w:t xml:space="preserve"> the authenticity</w:t>
      </w:r>
      <w:r w:rsidR="006B3304" w:rsidRPr="005F679E">
        <w:rPr>
          <w:rFonts w:ascii="Times New Roman" w:hAnsi="Times New Roman"/>
          <w:sz w:val="24"/>
          <w:szCs w:val="24"/>
        </w:rPr>
        <w:t xml:space="preserve"> and to</w:t>
      </w:r>
      <w:r w:rsidR="00E25E6E" w:rsidRPr="005F679E">
        <w:rPr>
          <w:rFonts w:ascii="Times New Roman" w:hAnsi="Times New Roman"/>
          <w:sz w:val="24"/>
          <w:szCs w:val="24"/>
        </w:rPr>
        <w:t xml:space="preserve"> ensur</w:t>
      </w:r>
      <w:r w:rsidR="006B3304" w:rsidRPr="005F679E">
        <w:rPr>
          <w:rFonts w:ascii="Times New Roman" w:hAnsi="Times New Roman"/>
          <w:sz w:val="24"/>
          <w:szCs w:val="24"/>
        </w:rPr>
        <w:t>e</w:t>
      </w:r>
      <w:r w:rsidR="00E25E6E" w:rsidRPr="005F679E">
        <w:rPr>
          <w:rFonts w:ascii="Times New Roman" w:hAnsi="Times New Roman"/>
          <w:sz w:val="24"/>
          <w:szCs w:val="24"/>
        </w:rPr>
        <w:t xml:space="preserve"> the accessibility</w:t>
      </w:r>
      <w:r w:rsidR="00F75F9F" w:rsidRPr="005F679E">
        <w:rPr>
          <w:rFonts w:ascii="Times New Roman" w:hAnsi="Times New Roman"/>
          <w:sz w:val="24"/>
          <w:szCs w:val="24"/>
        </w:rPr>
        <w:t xml:space="preserve"> </w:t>
      </w:r>
      <w:r w:rsidRPr="005F679E">
        <w:rPr>
          <w:rFonts w:ascii="Times New Roman" w:hAnsi="Times New Roman"/>
          <w:sz w:val="24"/>
          <w:szCs w:val="24"/>
        </w:rPr>
        <w:t xml:space="preserve">of the documents </w:t>
      </w:r>
      <w:r w:rsidR="00A317B9" w:rsidRPr="005F679E">
        <w:rPr>
          <w:rFonts w:ascii="Times New Roman" w:hAnsi="Times New Roman"/>
          <w:sz w:val="24"/>
          <w:szCs w:val="24"/>
        </w:rPr>
        <w:t>generated during</w:t>
      </w:r>
      <w:r w:rsidR="00F75F9F" w:rsidRPr="005F679E">
        <w:rPr>
          <w:rFonts w:ascii="Times New Roman" w:hAnsi="Times New Roman"/>
          <w:sz w:val="24"/>
          <w:szCs w:val="24"/>
        </w:rPr>
        <w:t xml:space="preserve"> </w:t>
      </w:r>
      <w:r w:rsidR="006B3304" w:rsidRPr="005F679E">
        <w:rPr>
          <w:rFonts w:ascii="Times New Roman" w:hAnsi="Times New Roman"/>
          <w:sz w:val="24"/>
          <w:szCs w:val="24"/>
        </w:rPr>
        <w:t xml:space="preserve">local </w:t>
      </w:r>
      <w:r w:rsidRPr="005F679E">
        <w:rPr>
          <w:rFonts w:ascii="Times New Roman" w:hAnsi="Times New Roman"/>
          <w:sz w:val="24"/>
          <w:szCs w:val="24"/>
        </w:rPr>
        <w:t>decision-making processes</w:t>
      </w:r>
      <w:r w:rsidR="00F75F9F" w:rsidRPr="005F679E">
        <w:rPr>
          <w:rFonts w:ascii="Times New Roman" w:hAnsi="Times New Roman"/>
          <w:sz w:val="24"/>
          <w:szCs w:val="24"/>
        </w:rPr>
        <w:t>, which</w:t>
      </w:r>
      <w:r w:rsidRPr="005F679E">
        <w:rPr>
          <w:rFonts w:ascii="Times New Roman" w:hAnsi="Times New Roman"/>
          <w:sz w:val="24"/>
          <w:szCs w:val="24"/>
        </w:rPr>
        <w:t xml:space="preserve"> is a prerequisite of</w:t>
      </w:r>
      <w:r w:rsidR="00F45CFF" w:rsidRPr="005F679E">
        <w:rPr>
          <w:rFonts w:ascii="Times New Roman" w:hAnsi="Times New Roman"/>
          <w:sz w:val="24"/>
          <w:szCs w:val="24"/>
        </w:rPr>
        <w:t xml:space="preserve"> </w:t>
      </w:r>
      <w:r w:rsidR="00F75F9F" w:rsidRPr="005F679E">
        <w:rPr>
          <w:rFonts w:ascii="Times New Roman" w:hAnsi="Times New Roman"/>
          <w:sz w:val="24"/>
          <w:szCs w:val="24"/>
        </w:rPr>
        <w:t>these organs’</w:t>
      </w:r>
      <w:r w:rsidR="006B3304" w:rsidRPr="005F679E">
        <w:rPr>
          <w:rFonts w:ascii="Times New Roman" w:hAnsi="Times New Roman"/>
          <w:sz w:val="24"/>
          <w:szCs w:val="24"/>
        </w:rPr>
        <w:t xml:space="preserve"> </w:t>
      </w:r>
      <w:r w:rsidRPr="005F679E">
        <w:rPr>
          <w:rFonts w:ascii="Times New Roman" w:hAnsi="Times New Roman"/>
          <w:sz w:val="24"/>
          <w:szCs w:val="24"/>
        </w:rPr>
        <w:t>transparen</w:t>
      </w:r>
      <w:r w:rsidR="00F75F9F" w:rsidRPr="005F679E">
        <w:rPr>
          <w:rFonts w:ascii="Times New Roman" w:hAnsi="Times New Roman"/>
          <w:sz w:val="24"/>
          <w:szCs w:val="24"/>
        </w:rPr>
        <w:t>t</w:t>
      </w:r>
      <w:r w:rsidR="00F45CFF" w:rsidRPr="005F679E">
        <w:rPr>
          <w:rFonts w:ascii="Times New Roman" w:hAnsi="Times New Roman"/>
          <w:sz w:val="24"/>
          <w:szCs w:val="24"/>
        </w:rPr>
        <w:t xml:space="preserve"> functioning </w:t>
      </w:r>
      <w:r w:rsidRPr="005F679E">
        <w:rPr>
          <w:rFonts w:ascii="Times New Roman" w:hAnsi="Times New Roman"/>
          <w:sz w:val="24"/>
          <w:szCs w:val="24"/>
        </w:rPr>
        <w:t xml:space="preserve">and </w:t>
      </w:r>
      <w:r w:rsidR="00F75F9F" w:rsidRPr="005F679E">
        <w:rPr>
          <w:rFonts w:ascii="Times New Roman" w:hAnsi="Times New Roman"/>
          <w:sz w:val="24"/>
          <w:szCs w:val="24"/>
        </w:rPr>
        <w:t xml:space="preserve">a premise for </w:t>
      </w:r>
      <w:r w:rsidRPr="005F679E">
        <w:rPr>
          <w:rFonts w:ascii="Times New Roman" w:hAnsi="Times New Roman"/>
          <w:sz w:val="24"/>
          <w:szCs w:val="24"/>
        </w:rPr>
        <w:t>the long-term responsibility of decision-makers. All this holds true also when it is born digital documents that are considered authentic original copies. Creating the conditions of the archival safekeeping of these is likewise a prerequisite of</w:t>
      </w:r>
      <w:r w:rsidR="00F45CFF" w:rsidRPr="005F679E">
        <w:rPr>
          <w:rFonts w:ascii="Times New Roman" w:hAnsi="Times New Roman"/>
          <w:sz w:val="24"/>
          <w:szCs w:val="24"/>
        </w:rPr>
        <w:t xml:space="preserve"> embracing the values of</w:t>
      </w:r>
      <w:r w:rsidRPr="005F679E">
        <w:rPr>
          <w:rFonts w:ascii="Times New Roman" w:hAnsi="Times New Roman"/>
          <w:sz w:val="24"/>
          <w:szCs w:val="24"/>
        </w:rPr>
        <w:t xml:space="preserve"> transparency, accountability and responsibility and the protection of citizens’ </w:t>
      </w:r>
      <w:r w:rsidR="00F45CFF" w:rsidRPr="005F679E">
        <w:rPr>
          <w:rFonts w:ascii="Times New Roman" w:hAnsi="Times New Roman"/>
          <w:sz w:val="24"/>
          <w:szCs w:val="24"/>
        </w:rPr>
        <w:t>interests</w:t>
      </w:r>
      <w:r w:rsidRPr="005F679E">
        <w:rPr>
          <w:rFonts w:ascii="Times New Roman" w:hAnsi="Times New Roman"/>
          <w:sz w:val="24"/>
          <w:szCs w:val="24"/>
        </w:rPr>
        <w:t xml:space="preserve"> as stated in various documents. Today this fond comprises mostly the minutes of the Municipal General Assembly and the District Assemblies, and also the audio-recordings of the public forums.</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documents of Jurisdiction Organs</w:t>
      </w:r>
    </w:p>
    <w:p w:rsidR="0005372F" w:rsidRPr="005F679E" w:rsidRDefault="00120B30" w:rsidP="00120B30">
      <w:pPr>
        <w:jc w:val="both"/>
        <w:rPr>
          <w:sz w:val="23"/>
          <w:szCs w:val="23"/>
        </w:rPr>
      </w:pPr>
      <w:r w:rsidRPr="005F679E">
        <w:rPr>
          <w:rFonts w:ascii="Times New Roman" w:hAnsi="Times New Roman"/>
          <w:sz w:val="24"/>
          <w:szCs w:val="24"/>
        </w:rPr>
        <w:lastRenderedPageBreak/>
        <w:t>The Penal Court of Budapest was separated from the Royal Hungarian Court in 1895 by merging its penal and civil departments into a separate institution. At the same time, lower level local jurisdiction bodies were also set up separately for penal and civil cases. The ones on the Pest side of the city were later merged in 1914, while those in Buda (Districts 1-3) remained separate. Prosecutors’ offices were also part of the system. The starting point of the research of this kind of legal documentation is usually the name of the person(s) involved in the given case or lawsuit.</w:t>
      </w:r>
      <w:r w:rsidR="00F45CFF" w:rsidRPr="005F679E">
        <w:rPr>
          <w:rFonts w:ascii="Times New Roman" w:hAnsi="Times New Roman"/>
          <w:sz w:val="24"/>
          <w:szCs w:val="24"/>
        </w:rPr>
        <w:t xml:space="preserve"> </w:t>
      </w:r>
      <w:r w:rsidR="0005372F" w:rsidRPr="005F679E">
        <w:rPr>
          <w:rFonts w:ascii="Times New Roman" w:hAnsi="Times New Roman"/>
          <w:sz w:val="24"/>
          <w:szCs w:val="24"/>
        </w:rPr>
        <w:t xml:space="preserve">The </w:t>
      </w:r>
      <w:r w:rsidR="003011F1" w:rsidRPr="005F679E">
        <w:rPr>
          <w:rFonts w:ascii="Times New Roman" w:hAnsi="Times New Roman"/>
          <w:sz w:val="24"/>
          <w:szCs w:val="24"/>
        </w:rPr>
        <w:t>files</w:t>
      </w:r>
      <w:r w:rsidR="0005372F" w:rsidRPr="005F679E">
        <w:rPr>
          <w:rFonts w:ascii="Times New Roman" w:hAnsi="Times New Roman"/>
          <w:sz w:val="24"/>
          <w:szCs w:val="24"/>
        </w:rPr>
        <w:t xml:space="preserve"> of closed cases (which may be limited to the sentence statements, the rest having been discarded) is usually kept with the records of the law courts dealing with the given cases on primary level.</w:t>
      </w:r>
      <w:r w:rsidRPr="005F679E">
        <w:rPr>
          <w:rFonts w:ascii="Times New Roman" w:hAnsi="Times New Roman"/>
          <w:sz w:val="24"/>
          <w:szCs w:val="24"/>
        </w:rPr>
        <w:t xml:space="preserve">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Courts of Justice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Royal High Court of Justice of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From 1890 on, its scope of authority included th</w:t>
      </w:r>
      <w:r w:rsidR="00F35DA0" w:rsidRPr="005F679E">
        <w:rPr>
          <w:rFonts w:ascii="Times New Roman" w:hAnsi="Times New Roman"/>
          <w:sz w:val="24"/>
          <w:szCs w:val="24"/>
        </w:rPr>
        <w:t xml:space="preserve">at </w:t>
      </w:r>
      <w:r w:rsidRPr="005F679E">
        <w:rPr>
          <w:rFonts w:ascii="Times New Roman" w:hAnsi="Times New Roman"/>
          <w:sz w:val="24"/>
          <w:szCs w:val="24"/>
        </w:rPr>
        <w:t>of</w:t>
      </w:r>
      <w:r w:rsidR="00F35DA0" w:rsidRPr="005F679E">
        <w:rPr>
          <w:rFonts w:ascii="Times New Roman" w:hAnsi="Times New Roman"/>
          <w:sz w:val="24"/>
          <w:szCs w:val="24"/>
        </w:rPr>
        <w:t xml:space="preserve"> the</w:t>
      </w:r>
      <w:r w:rsidRPr="005F679E">
        <w:rPr>
          <w:rFonts w:ascii="Times New Roman" w:hAnsi="Times New Roman"/>
          <w:sz w:val="24"/>
          <w:szCs w:val="24"/>
        </w:rPr>
        <w:t xml:space="preserve"> </w:t>
      </w:r>
      <w:proofErr w:type="spellStart"/>
      <w:r w:rsidRPr="005F679E">
        <w:rPr>
          <w:rFonts w:ascii="Times New Roman" w:hAnsi="Times New Roman"/>
          <w:sz w:val="24"/>
          <w:szCs w:val="24"/>
        </w:rPr>
        <w:t>Balassagyarmat</w:t>
      </w:r>
      <w:proofErr w:type="spellEnd"/>
      <w:r w:rsidRPr="005F679E">
        <w:rPr>
          <w:rFonts w:ascii="Times New Roman" w:hAnsi="Times New Roman"/>
          <w:sz w:val="24"/>
          <w:szCs w:val="24"/>
        </w:rPr>
        <w:t xml:space="preserve">, Budapest, </w:t>
      </w:r>
      <w:r w:rsidR="005F679E">
        <w:rPr>
          <w:rFonts w:ascii="Times New Roman" w:hAnsi="Times New Roman"/>
          <w:sz w:val="24"/>
          <w:szCs w:val="24"/>
        </w:rPr>
        <w:t xml:space="preserve">Pest region, </w:t>
      </w:r>
      <w:proofErr w:type="spellStart"/>
      <w:r w:rsidRPr="005F679E">
        <w:rPr>
          <w:rFonts w:ascii="Times New Roman" w:hAnsi="Times New Roman"/>
          <w:sz w:val="24"/>
          <w:szCs w:val="24"/>
        </w:rPr>
        <w:t>Besz</w:t>
      </w:r>
      <w:r w:rsidR="003011F1" w:rsidRPr="005F679E">
        <w:rPr>
          <w:rFonts w:ascii="Times New Roman" w:hAnsi="Times New Roman"/>
          <w:sz w:val="24"/>
          <w:szCs w:val="24"/>
        </w:rPr>
        <w:t>te</w:t>
      </w:r>
      <w:r w:rsidRPr="005F679E">
        <w:rPr>
          <w:rFonts w:ascii="Times New Roman" w:hAnsi="Times New Roman"/>
          <w:sz w:val="24"/>
          <w:szCs w:val="24"/>
        </w:rPr>
        <w:t>rcebánya</w:t>
      </w:r>
      <w:proofErr w:type="spellEnd"/>
      <w:r w:rsidRPr="005F679E">
        <w:rPr>
          <w:rFonts w:ascii="Times New Roman" w:hAnsi="Times New Roman"/>
          <w:sz w:val="24"/>
          <w:szCs w:val="24"/>
        </w:rPr>
        <w:t xml:space="preserve">, Eger, </w:t>
      </w:r>
      <w:proofErr w:type="spellStart"/>
      <w:r w:rsidRPr="005F679E">
        <w:rPr>
          <w:rFonts w:ascii="Times New Roman" w:hAnsi="Times New Roman"/>
          <w:sz w:val="24"/>
          <w:szCs w:val="24"/>
        </w:rPr>
        <w:t>Ipolyság</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Kalocsa</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Kecskemét</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Székesfehérvár</w:t>
      </w:r>
      <w:proofErr w:type="spellEnd"/>
      <w:r w:rsidRPr="005F679E">
        <w:rPr>
          <w:rFonts w:ascii="Times New Roman" w:hAnsi="Times New Roman"/>
          <w:sz w:val="24"/>
          <w:szCs w:val="24"/>
        </w:rPr>
        <w:t>, Szolnok and Fiume</w:t>
      </w:r>
      <w:r w:rsidR="00F35DA0" w:rsidRPr="005F679E">
        <w:rPr>
          <w:rFonts w:ascii="Times New Roman" w:hAnsi="Times New Roman"/>
          <w:sz w:val="24"/>
          <w:szCs w:val="24"/>
        </w:rPr>
        <w:t xml:space="preserve"> courts of law</w:t>
      </w:r>
      <w:r w:rsidRPr="005F679E">
        <w:rPr>
          <w:rFonts w:ascii="Times New Roman" w:hAnsi="Times New Roman"/>
          <w:sz w:val="24"/>
          <w:szCs w:val="24"/>
        </w:rPr>
        <w:t>. From the 1916 – 1950 period, its sentences made in secondary and tertiary level penal and civil cases survive almost completely, which can make up for the loss of</w:t>
      </w:r>
      <w:r w:rsidR="00FC0F2A">
        <w:rPr>
          <w:rFonts w:ascii="Times New Roman" w:hAnsi="Times New Roman"/>
          <w:sz w:val="24"/>
          <w:szCs w:val="24"/>
        </w:rPr>
        <w:t xml:space="preserve"> the primary level documents</w:t>
      </w:r>
      <w:r w:rsidRPr="005F679E">
        <w:rPr>
          <w:rFonts w:ascii="Times New Roman" w:hAnsi="Times New Roman"/>
          <w:sz w:val="24"/>
          <w:szCs w:val="24"/>
        </w:rPr>
        <w:t>, for a region far larger than Budapest and its immediate surroundings.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Courts of Law</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In civil lawsuits, the acting authority was the Royal Court of Law of Pest (from 1872), later of Budapest (from 1875), in cases of commerce and debt the Primary Royal Creditors’ Court of Pest (1841-1871) wit</w:t>
      </w:r>
      <w:r w:rsidR="00FC0F2A">
        <w:rPr>
          <w:rFonts w:ascii="Times New Roman" w:hAnsi="Times New Roman"/>
          <w:sz w:val="24"/>
          <w:szCs w:val="24"/>
        </w:rPr>
        <w:t>h few surviving records</w:t>
      </w:r>
      <w:r w:rsidRPr="005F679E">
        <w:rPr>
          <w:rFonts w:ascii="Times New Roman" w:hAnsi="Times New Roman"/>
          <w:sz w:val="24"/>
          <w:szCs w:val="24"/>
        </w:rPr>
        <w:t>, later the Royal Creditors’ Court of Budapest (-1915), after that the Royal Court of Law of Buda</w:t>
      </w:r>
      <w:r w:rsidR="00FC0F2A">
        <w:rPr>
          <w:rFonts w:ascii="Times New Roman" w:hAnsi="Times New Roman"/>
          <w:sz w:val="24"/>
          <w:szCs w:val="24"/>
        </w:rPr>
        <w:t>pest. It is in the records</w:t>
      </w:r>
      <w:r w:rsidRPr="005F679E">
        <w:rPr>
          <w:rFonts w:ascii="Times New Roman" w:hAnsi="Times New Roman"/>
          <w:sz w:val="24"/>
          <w:szCs w:val="24"/>
        </w:rPr>
        <w:t xml:space="preserve"> of the latter that we find the most complete surviving series of documents of a single law case. From the period preceding World War </w:t>
      </w:r>
      <w:r w:rsidR="005F679E">
        <w:rPr>
          <w:rFonts w:ascii="Times New Roman" w:hAnsi="Times New Roman"/>
          <w:sz w:val="24"/>
          <w:szCs w:val="24"/>
        </w:rPr>
        <w:t>1</w:t>
      </w:r>
      <w:r w:rsidR="00FC0F2A">
        <w:rPr>
          <w:rFonts w:ascii="Times New Roman" w:hAnsi="Times New Roman"/>
          <w:sz w:val="24"/>
          <w:szCs w:val="24"/>
        </w:rPr>
        <w:t>, only the records</w:t>
      </w:r>
      <w:r w:rsidRPr="005F679E">
        <w:rPr>
          <w:rFonts w:ascii="Times New Roman" w:hAnsi="Times New Roman"/>
          <w:sz w:val="24"/>
          <w:szCs w:val="24"/>
        </w:rPr>
        <w:t xml:space="preserve"> of</w:t>
      </w:r>
      <w:r w:rsidR="008B194D" w:rsidRPr="005F679E">
        <w:rPr>
          <w:rFonts w:ascii="Times New Roman" w:hAnsi="Times New Roman"/>
          <w:sz w:val="24"/>
          <w:szCs w:val="24"/>
        </w:rPr>
        <w:t xml:space="preserve"> propri</w:t>
      </w:r>
      <w:r w:rsidR="003011F1" w:rsidRPr="005F679E">
        <w:rPr>
          <w:rFonts w:ascii="Times New Roman" w:hAnsi="Times New Roman"/>
          <w:sz w:val="24"/>
          <w:szCs w:val="24"/>
        </w:rPr>
        <w:t>e</w:t>
      </w:r>
      <w:r w:rsidR="008B194D" w:rsidRPr="005F679E">
        <w:rPr>
          <w:rFonts w:ascii="Times New Roman" w:hAnsi="Times New Roman"/>
          <w:sz w:val="24"/>
          <w:szCs w:val="24"/>
        </w:rPr>
        <w:t>t</w:t>
      </w:r>
      <w:r w:rsidR="003011F1" w:rsidRPr="005F679E">
        <w:rPr>
          <w:rFonts w:ascii="Times New Roman" w:hAnsi="Times New Roman"/>
          <w:sz w:val="24"/>
          <w:szCs w:val="24"/>
        </w:rPr>
        <w:t>a</w:t>
      </w:r>
      <w:r w:rsidR="008B194D" w:rsidRPr="005F679E">
        <w:rPr>
          <w:rFonts w:ascii="Times New Roman" w:hAnsi="Times New Roman"/>
          <w:sz w:val="24"/>
          <w:szCs w:val="24"/>
        </w:rPr>
        <w:t>ry and</w:t>
      </w:r>
      <w:r w:rsidRPr="005F679E">
        <w:rPr>
          <w:i/>
          <w:iCs/>
          <w:sz w:val="23"/>
          <w:szCs w:val="23"/>
        </w:rPr>
        <w:t xml:space="preserve"> </w:t>
      </w:r>
      <w:r w:rsidRPr="005F679E">
        <w:rPr>
          <w:rFonts w:ascii="Times New Roman" w:hAnsi="Times New Roman"/>
          <w:sz w:val="24"/>
          <w:szCs w:val="24"/>
        </w:rPr>
        <w:t>divorce cases survives. Material from after 1935 is fragmented.</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Penal Courts</w:t>
      </w:r>
    </w:p>
    <w:p w:rsidR="00120B30" w:rsidRPr="005F679E" w:rsidRDefault="00FC0F2A" w:rsidP="00120B30">
      <w:pPr>
        <w:jc w:val="both"/>
        <w:rPr>
          <w:rFonts w:ascii="Times New Roman" w:hAnsi="Times New Roman"/>
          <w:sz w:val="24"/>
          <w:szCs w:val="24"/>
        </w:rPr>
      </w:pPr>
      <w:r>
        <w:rPr>
          <w:rFonts w:ascii="Times New Roman" w:hAnsi="Times New Roman"/>
          <w:sz w:val="24"/>
          <w:szCs w:val="24"/>
        </w:rPr>
        <w:t>Greater amount of records</w:t>
      </w:r>
      <w:r w:rsidR="00120B30" w:rsidRPr="005F679E">
        <w:rPr>
          <w:rFonts w:ascii="Times New Roman" w:hAnsi="Times New Roman"/>
          <w:sz w:val="24"/>
          <w:szCs w:val="24"/>
        </w:rPr>
        <w:t xml:space="preserve"> survived from the period after 1917 from the Royal Pena</w:t>
      </w:r>
      <w:r>
        <w:rPr>
          <w:rFonts w:ascii="Times New Roman" w:hAnsi="Times New Roman"/>
          <w:sz w:val="24"/>
          <w:szCs w:val="24"/>
        </w:rPr>
        <w:t>l Court, while the files</w:t>
      </w:r>
      <w:r w:rsidR="00120B30" w:rsidRPr="005F679E">
        <w:rPr>
          <w:rFonts w:ascii="Times New Roman" w:hAnsi="Times New Roman"/>
          <w:sz w:val="24"/>
          <w:szCs w:val="24"/>
        </w:rPr>
        <w:t xml:space="preserve"> on juvenile delinquents is complete from 1923 onwards. Generally the interwar period is best represente</w:t>
      </w:r>
      <w:r>
        <w:rPr>
          <w:rFonts w:ascii="Times New Roman" w:hAnsi="Times New Roman"/>
          <w:sz w:val="24"/>
          <w:szCs w:val="24"/>
        </w:rPr>
        <w:t>d in the surviving records</w:t>
      </w:r>
      <w:r w:rsidR="00120B30" w:rsidRPr="005F679E">
        <w:rPr>
          <w:rFonts w:ascii="Times New Roman" w:hAnsi="Times New Roman"/>
          <w:sz w:val="24"/>
          <w:szCs w:val="24"/>
        </w:rPr>
        <w:t xml:space="preserve">, while within that from the 1867-1914 period there is a smaller surviving portion from the Penal Court and a larger portion by the District Penal Court.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District Courts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After the unification of the city in 1873 low level jurisdiction authorities on district level were named by the number of the district (some of them providing for more than one district): I-II, III, IV, V, VI-VII and VIII-X. </w:t>
      </w:r>
      <w:r w:rsidR="008F748A" w:rsidRPr="005F679E">
        <w:rPr>
          <w:rFonts w:ascii="Times New Roman" w:hAnsi="Times New Roman"/>
          <w:sz w:val="24"/>
          <w:szCs w:val="24"/>
        </w:rPr>
        <w:t xml:space="preserve">Up till 1914 their scant </w:t>
      </w:r>
      <w:r w:rsidR="008B194D" w:rsidRPr="005F679E">
        <w:rPr>
          <w:rFonts w:ascii="Times New Roman" w:hAnsi="Times New Roman"/>
          <w:sz w:val="24"/>
          <w:szCs w:val="24"/>
        </w:rPr>
        <w:t xml:space="preserve">records contain only the </w:t>
      </w:r>
      <w:r w:rsidR="003011F1" w:rsidRPr="005F679E">
        <w:rPr>
          <w:rFonts w:ascii="Times New Roman" w:hAnsi="Times New Roman"/>
          <w:sz w:val="24"/>
          <w:szCs w:val="24"/>
        </w:rPr>
        <w:t xml:space="preserve">files of </w:t>
      </w:r>
      <w:r w:rsidR="008B194D" w:rsidRPr="005F679E">
        <w:rPr>
          <w:rFonts w:ascii="Times New Roman" w:hAnsi="Times New Roman"/>
          <w:sz w:val="24"/>
          <w:szCs w:val="24"/>
        </w:rPr>
        <w:t xml:space="preserve">simplified </w:t>
      </w:r>
      <w:r w:rsidR="003011F1" w:rsidRPr="005F679E">
        <w:rPr>
          <w:rFonts w:ascii="Times New Roman" w:hAnsi="Times New Roman"/>
          <w:sz w:val="24"/>
          <w:szCs w:val="24"/>
        </w:rPr>
        <w:t xml:space="preserve">legal </w:t>
      </w:r>
      <w:r w:rsidR="008B194D" w:rsidRPr="005F679E">
        <w:rPr>
          <w:rFonts w:ascii="Times New Roman" w:hAnsi="Times New Roman"/>
          <w:sz w:val="24"/>
          <w:szCs w:val="24"/>
        </w:rPr>
        <w:t>procedures</w:t>
      </w:r>
      <w:r w:rsidR="008F748A" w:rsidRPr="005F679E">
        <w:rPr>
          <w:rFonts w:ascii="Times New Roman" w:hAnsi="Times New Roman"/>
          <w:sz w:val="24"/>
          <w:szCs w:val="24"/>
        </w:rPr>
        <w:t xml:space="preserve">, while after that they include </w:t>
      </w:r>
      <w:r w:rsidR="003011F1" w:rsidRPr="005F679E">
        <w:rPr>
          <w:rFonts w:ascii="Times New Roman" w:hAnsi="Times New Roman"/>
          <w:sz w:val="24"/>
          <w:szCs w:val="24"/>
        </w:rPr>
        <w:t xml:space="preserve">files of </w:t>
      </w:r>
      <w:r w:rsidR="008F748A" w:rsidRPr="005F679E">
        <w:rPr>
          <w:rFonts w:ascii="Times New Roman" w:hAnsi="Times New Roman"/>
          <w:sz w:val="24"/>
          <w:szCs w:val="24"/>
        </w:rPr>
        <w:t xml:space="preserve">smaller value economic </w:t>
      </w:r>
      <w:r w:rsidR="003011F1" w:rsidRPr="005F679E">
        <w:rPr>
          <w:rFonts w:ascii="Times New Roman" w:hAnsi="Times New Roman"/>
          <w:sz w:val="24"/>
          <w:szCs w:val="24"/>
        </w:rPr>
        <w:t xml:space="preserve">cases </w:t>
      </w:r>
      <w:r w:rsidR="008F748A" w:rsidRPr="005F679E">
        <w:rPr>
          <w:rFonts w:ascii="Times New Roman" w:hAnsi="Times New Roman"/>
          <w:sz w:val="24"/>
          <w:szCs w:val="24"/>
        </w:rPr>
        <w:t xml:space="preserve">and other </w:t>
      </w:r>
      <w:r w:rsidR="003011F1" w:rsidRPr="005F679E">
        <w:rPr>
          <w:rFonts w:ascii="Times New Roman" w:hAnsi="Times New Roman"/>
          <w:sz w:val="24"/>
          <w:szCs w:val="24"/>
        </w:rPr>
        <w:t xml:space="preserve">civil law </w:t>
      </w:r>
      <w:r w:rsidR="008F748A" w:rsidRPr="005F679E">
        <w:rPr>
          <w:rFonts w:ascii="Times New Roman" w:hAnsi="Times New Roman"/>
          <w:sz w:val="24"/>
          <w:szCs w:val="24"/>
        </w:rPr>
        <w:t xml:space="preserve">(e.g. press) </w:t>
      </w:r>
      <w:r w:rsidR="003011F1" w:rsidRPr="005F679E">
        <w:rPr>
          <w:rFonts w:ascii="Times New Roman" w:hAnsi="Times New Roman"/>
          <w:sz w:val="24"/>
          <w:szCs w:val="24"/>
        </w:rPr>
        <w:t>cases as well</w:t>
      </w:r>
      <w:r w:rsidR="008F748A" w:rsidRPr="005F679E">
        <w:rPr>
          <w:rFonts w:ascii="Times New Roman" w:hAnsi="Times New Roman"/>
          <w:sz w:val="24"/>
          <w:szCs w:val="24"/>
        </w:rPr>
        <w:t xml:space="preserve">. </w:t>
      </w:r>
      <w:r w:rsidRPr="005F679E">
        <w:rPr>
          <w:rFonts w:ascii="Times New Roman" w:hAnsi="Times New Roman"/>
          <w:sz w:val="24"/>
          <w:szCs w:val="24"/>
        </w:rPr>
        <w:t>Records from the I-III District Royal Law Court only survived from the period after 1895.</w:t>
      </w:r>
      <w:r w:rsidR="008F748A" w:rsidRPr="005F679E">
        <w:rPr>
          <w:rFonts w:ascii="Times New Roman" w:hAnsi="Times New Roman"/>
          <w:sz w:val="24"/>
          <w:szCs w:val="24"/>
        </w:rPr>
        <w:t xml:space="preserve"> Cadastre records belong to this fond and also to that of the Royal Central District Court of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People’s Tribunals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These were set up in 1945 to serve the purpose of the ’retribution of war crimes and crimes committed against the people’. Its scope of authority included disciplinary penalties to be set as the result of certifying procedures. The records of the lawsuits of the political leaders of the earlier regime are especially important, like those involving former prime ministers condemned by people’s tribunals in 1945-46 László </w:t>
      </w:r>
      <w:proofErr w:type="spellStart"/>
      <w:r w:rsidRPr="005F679E">
        <w:rPr>
          <w:rFonts w:ascii="Times New Roman" w:hAnsi="Times New Roman"/>
          <w:sz w:val="24"/>
          <w:szCs w:val="24"/>
        </w:rPr>
        <w:t>Bárdossy</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Döme</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Sztójay</w:t>
      </w:r>
      <w:proofErr w:type="spellEnd"/>
      <w:r w:rsidRPr="005F679E">
        <w:rPr>
          <w:rFonts w:ascii="Times New Roman" w:hAnsi="Times New Roman"/>
          <w:sz w:val="24"/>
          <w:szCs w:val="24"/>
        </w:rPr>
        <w:t xml:space="preserve">, Ferenc </w:t>
      </w:r>
      <w:proofErr w:type="spellStart"/>
      <w:r w:rsidRPr="005F679E">
        <w:rPr>
          <w:rFonts w:ascii="Times New Roman" w:hAnsi="Times New Roman"/>
          <w:sz w:val="24"/>
          <w:szCs w:val="24"/>
        </w:rPr>
        <w:t>Szálasi</w:t>
      </w:r>
      <w:proofErr w:type="spellEnd"/>
      <w:r w:rsidRPr="005F679E">
        <w:rPr>
          <w:rFonts w:ascii="Times New Roman" w:hAnsi="Times New Roman"/>
          <w:sz w:val="24"/>
          <w:szCs w:val="24"/>
        </w:rPr>
        <w:t xml:space="preserve"> and Béla </w:t>
      </w:r>
      <w:proofErr w:type="spellStart"/>
      <w:r w:rsidRPr="005F679E">
        <w:rPr>
          <w:rFonts w:ascii="Times New Roman" w:hAnsi="Times New Roman"/>
          <w:sz w:val="24"/>
          <w:szCs w:val="24"/>
        </w:rPr>
        <w:t>Imrédy</w:t>
      </w:r>
      <w:proofErr w:type="spellEnd"/>
      <w:r w:rsidRPr="005F679E">
        <w:rPr>
          <w:rFonts w:ascii="Times New Roman" w:hAnsi="Times New Roman"/>
          <w:sz w:val="24"/>
          <w:szCs w:val="24"/>
        </w:rPr>
        <w:t xml:space="preserve">. The People’s Tribunal of Budapest was disbanded in 1949. </w:t>
      </w:r>
      <w:r w:rsidRPr="005F679E">
        <w:rPr>
          <w:rFonts w:ascii="Times New Roman" w:hAnsi="Times New Roman"/>
          <w:sz w:val="24"/>
          <w:szCs w:val="24"/>
        </w:rPr>
        <w:lastRenderedPageBreak/>
        <w:t>People’s tribunal committees functioned as part of the retribution procedure following the events of 1956 within the Municipal Court of Law of Budapest.</w:t>
      </w:r>
    </w:p>
    <w:p w:rsidR="00120B30" w:rsidRPr="005F679E" w:rsidRDefault="00FC0F2A" w:rsidP="00120B30">
      <w:pPr>
        <w:jc w:val="both"/>
        <w:rPr>
          <w:rFonts w:ascii="Times New Roman" w:hAnsi="Times New Roman"/>
          <w:sz w:val="24"/>
          <w:szCs w:val="24"/>
        </w:rPr>
      </w:pPr>
      <w:r>
        <w:rPr>
          <w:rFonts w:ascii="Times New Roman" w:hAnsi="Times New Roman"/>
          <w:sz w:val="24"/>
          <w:szCs w:val="24"/>
        </w:rPr>
        <w:t>Court records</w:t>
      </w:r>
      <w:r w:rsidR="00120B30" w:rsidRPr="005F679E">
        <w:rPr>
          <w:rFonts w:ascii="Times New Roman" w:hAnsi="Times New Roman"/>
          <w:sz w:val="24"/>
          <w:szCs w:val="24"/>
        </w:rPr>
        <w:t xml:space="preserve"> after 1950</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structure of Hungarian jurisdiction organs was radically changed after 1950. District courts were made the general jurisdiction authority on primary level in both civil and penal cases. The Municipal Court of Law only dealt with more severe cases after this as primary au</w:t>
      </w:r>
      <w:r w:rsidR="00FC0F2A">
        <w:rPr>
          <w:rFonts w:ascii="Times New Roman" w:hAnsi="Times New Roman"/>
          <w:sz w:val="24"/>
          <w:szCs w:val="24"/>
        </w:rPr>
        <w:t>thority. We have its penal records</w:t>
      </w:r>
      <w:r w:rsidRPr="005F679E">
        <w:rPr>
          <w:rFonts w:ascii="Times New Roman" w:hAnsi="Times New Roman"/>
          <w:sz w:val="24"/>
          <w:szCs w:val="24"/>
        </w:rPr>
        <w:t xml:space="preserve"> running up to 1</w:t>
      </w:r>
      <w:r w:rsidR="00FC0F2A">
        <w:rPr>
          <w:rFonts w:ascii="Times New Roman" w:hAnsi="Times New Roman"/>
          <w:sz w:val="24"/>
          <w:szCs w:val="24"/>
        </w:rPr>
        <w:t>986, including the files</w:t>
      </w:r>
      <w:r w:rsidRPr="005F679E">
        <w:rPr>
          <w:rFonts w:ascii="Times New Roman" w:hAnsi="Times New Roman"/>
          <w:sz w:val="24"/>
          <w:szCs w:val="24"/>
        </w:rPr>
        <w:t xml:space="preserve"> of the lawsuits against those involved in the revolution of 1</w:t>
      </w:r>
      <w:r w:rsidR="00FC0F2A">
        <w:rPr>
          <w:rFonts w:ascii="Times New Roman" w:hAnsi="Times New Roman"/>
          <w:sz w:val="24"/>
          <w:szCs w:val="24"/>
        </w:rPr>
        <w:t>956. The surviving records</w:t>
      </w:r>
      <w:r w:rsidRPr="005F679E">
        <w:rPr>
          <w:rFonts w:ascii="Times New Roman" w:hAnsi="Times New Roman"/>
          <w:sz w:val="24"/>
          <w:szCs w:val="24"/>
        </w:rPr>
        <w:t xml:space="preserve"> of the Municipal Public Prosecutor’s Office is rather bulky.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Penitentiary facilities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two types of characteristic documents generated by the two most important facilities functioning from 1885 and 1886 respectively are the prison inmate registers and the registers of persons to be expelled from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Documents of civil law notaries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title of royal private civil law notary was created in 1875, whose responsibility was to issue documents of public authenticity and certify the authenticity of private documents.</w:t>
      </w:r>
      <w:r w:rsidR="00391122" w:rsidRPr="005F679E">
        <w:rPr>
          <w:rFonts w:ascii="Times New Roman" w:hAnsi="Times New Roman"/>
          <w:sz w:val="24"/>
          <w:szCs w:val="24"/>
        </w:rPr>
        <w:t xml:space="preserve"> The Act on Civil Law Notaries set the scope of authority of civil law notaries working in Budapest to include those of </w:t>
      </w:r>
      <w:r w:rsidR="005F679E">
        <w:rPr>
          <w:rFonts w:ascii="Times New Roman" w:hAnsi="Times New Roman"/>
          <w:sz w:val="24"/>
          <w:szCs w:val="24"/>
        </w:rPr>
        <w:t>the</w:t>
      </w:r>
      <w:r w:rsidR="00B24739" w:rsidRPr="005F679E">
        <w:rPr>
          <w:rFonts w:ascii="Times New Roman" w:hAnsi="Times New Roman"/>
          <w:sz w:val="24"/>
          <w:szCs w:val="24"/>
        </w:rPr>
        <w:t xml:space="preserve"> </w:t>
      </w:r>
      <w:r w:rsidR="005F679E">
        <w:rPr>
          <w:rFonts w:ascii="Times New Roman" w:hAnsi="Times New Roman"/>
          <w:sz w:val="24"/>
          <w:szCs w:val="24"/>
        </w:rPr>
        <w:t xml:space="preserve">courts of law of </w:t>
      </w:r>
      <w:r w:rsidR="00391122" w:rsidRPr="005F679E">
        <w:rPr>
          <w:rFonts w:ascii="Times New Roman" w:hAnsi="Times New Roman"/>
          <w:sz w:val="24"/>
          <w:szCs w:val="24"/>
        </w:rPr>
        <w:t xml:space="preserve">Pest, Buda and </w:t>
      </w:r>
      <w:r w:rsidR="005F679E">
        <w:rPr>
          <w:rFonts w:ascii="Times New Roman" w:hAnsi="Times New Roman"/>
          <w:sz w:val="24"/>
          <w:szCs w:val="24"/>
        </w:rPr>
        <w:t xml:space="preserve">the </w:t>
      </w:r>
      <w:r w:rsidR="00391122" w:rsidRPr="005F679E">
        <w:rPr>
          <w:rFonts w:ascii="Times New Roman" w:hAnsi="Times New Roman"/>
          <w:sz w:val="24"/>
          <w:szCs w:val="24"/>
        </w:rPr>
        <w:t>Pest</w:t>
      </w:r>
      <w:r w:rsidR="005F679E">
        <w:rPr>
          <w:rFonts w:ascii="Times New Roman" w:hAnsi="Times New Roman"/>
          <w:sz w:val="24"/>
          <w:szCs w:val="24"/>
        </w:rPr>
        <w:t xml:space="preserve"> region court</w:t>
      </w:r>
      <w:r w:rsidR="00391122" w:rsidRPr="005F679E">
        <w:rPr>
          <w:rFonts w:ascii="Times New Roman" w:hAnsi="Times New Roman"/>
          <w:sz w:val="24"/>
          <w:szCs w:val="24"/>
        </w:rPr>
        <w:t>.</w:t>
      </w:r>
      <w:r w:rsidRPr="005F679E">
        <w:rPr>
          <w:rFonts w:ascii="Times New Roman" w:hAnsi="Times New Roman"/>
          <w:sz w:val="24"/>
          <w:szCs w:val="24"/>
        </w:rPr>
        <w:t xml:space="preserve"> Apart from inheritance cases, applicants could consult any civil law notary in the city, regardless of their place of residence. The files left behind by the civil law notaries of Budapest from the 1875-1949 period is uniquely complete in comparison with other branches of jurisdiction. The post of private civil law notary was abolished in 1950. We have mostly the records of inheritance cases of state civil law notaries from the 1950-1984 period.</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Public Prosecutors’ Offices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Similarly to the Royal High Court of Justice, the scope of authority of the Budapest Royal High Prosecutor’s Office covered a substantial region of central Hungary. The Royal Prosecutor’s Office of Budapest was set up in 1871</w:t>
      </w:r>
      <w:r w:rsidR="00391122" w:rsidRPr="005F679E">
        <w:rPr>
          <w:rFonts w:ascii="Times New Roman" w:hAnsi="Times New Roman"/>
          <w:sz w:val="24"/>
          <w:szCs w:val="24"/>
        </w:rPr>
        <w:t xml:space="preserve"> to represent the prosecution in cases dealt with by the Royal High Court of Pest and later Budapest.</w:t>
      </w:r>
      <w:r w:rsidRPr="005F679E">
        <w:rPr>
          <w:rFonts w:ascii="Times New Roman" w:hAnsi="Times New Roman"/>
          <w:sz w:val="24"/>
          <w:szCs w:val="24"/>
        </w:rPr>
        <w:t xml:space="preserve"> Researching the documents generated before the 1930s is only possible through a database.</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sources on the political life of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greatest number of sources in this category belo</w:t>
      </w:r>
      <w:r w:rsidR="00FC0F2A">
        <w:rPr>
          <w:rFonts w:ascii="Times New Roman" w:hAnsi="Times New Roman"/>
          <w:sz w:val="24"/>
          <w:szCs w:val="24"/>
        </w:rPr>
        <w:t>ng to jurisdiction records</w:t>
      </w:r>
      <w:r w:rsidRPr="005F679E">
        <w:rPr>
          <w:rFonts w:ascii="Times New Roman" w:hAnsi="Times New Roman"/>
          <w:sz w:val="24"/>
          <w:szCs w:val="24"/>
        </w:rPr>
        <w:t xml:space="preserve">. The majority of political and libel cases were dealt with by courts in Budapest. Documents of municipal administration organs also provide rich references on political and civil organisations. Lists of constituents are available from the following years: 1848, 1861, 1868, 1872, 1875, 1878, 1881, 1884, 1887, 1898, 1899, 1900, 1909, 1910, 1935, 1943, 1944, 1945, 1947, 1949, 1950, </w:t>
      </w:r>
      <w:proofErr w:type="gramStart"/>
      <w:r w:rsidRPr="005F679E">
        <w:rPr>
          <w:rFonts w:ascii="Times New Roman" w:hAnsi="Times New Roman"/>
          <w:sz w:val="24"/>
          <w:szCs w:val="24"/>
        </w:rPr>
        <w:t>1954</w:t>
      </w:r>
      <w:proofErr w:type="gramEnd"/>
      <w:r w:rsidRPr="005F679E">
        <w:rPr>
          <w:rFonts w:ascii="Times New Roman" w:hAnsi="Times New Roman"/>
          <w:sz w:val="24"/>
          <w:szCs w:val="24"/>
        </w:rPr>
        <w:t xml:space="preserve"> and after. In the interim period of 1945-49, so-called national committees performed important duties of state authority.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Certification committees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setting up of these in early 1945 served the purposes of gaining information concerning the activity of the populace during the war. The original aim of the procedures was to make sure the new office holders in public administration were supporters of the new political regime. Later, however, wider and wider strata of the population were involved in the certifying procedures, with committees at work not only in state public administration but also at municipal organs and factories.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lastRenderedPageBreak/>
        <w:t>State Police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policemen of the Budapest municipality were subjected to immediate control by the Minister of the Interior in 1873. The scope of authority of the municipal police was in due course extended to include </w:t>
      </w:r>
      <w:proofErr w:type="spellStart"/>
      <w:r w:rsidRPr="005F679E">
        <w:rPr>
          <w:rFonts w:ascii="Times New Roman" w:hAnsi="Times New Roman"/>
          <w:sz w:val="24"/>
          <w:szCs w:val="24"/>
        </w:rPr>
        <w:t>Újpest</w:t>
      </w:r>
      <w:proofErr w:type="spellEnd"/>
      <w:r w:rsidRPr="005F679E">
        <w:rPr>
          <w:rFonts w:ascii="Times New Roman" w:hAnsi="Times New Roman"/>
          <w:sz w:val="24"/>
          <w:szCs w:val="24"/>
        </w:rPr>
        <w:t xml:space="preserve"> and </w:t>
      </w:r>
      <w:proofErr w:type="spellStart"/>
      <w:r w:rsidRPr="005F679E">
        <w:rPr>
          <w:rFonts w:ascii="Times New Roman" w:hAnsi="Times New Roman"/>
          <w:sz w:val="24"/>
          <w:szCs w:val="24"/>
        </w:rPr>
        <w:t>Rákospalota</w:t>
      </w:r>
      <w:proofErr w:type="spellEnd"/>
      <w:r w:rsidRPr="005F679E">
        <w:rPr>
          <w:rFonts w:ascii="Times New Roman" w:hAnsi="Times New Roman"/>
          <w:sz w:val="24"/>
          <w:szCs w:val="24"/>
        </w:rPr>
        <w:t xml:space="preserve"> (1889), </w:t>
      </w:r>
      <w:proofErr w:type="spellStart"/>
      <w:r w:rsidRPr="005F679E">
        <w:rPr>
          <w:rFonts w:ascii="Times New Roman" w:hAnsi="Times New Roman"/>
          <w:sz w:val="24"/>
          <w:szCs w:val="24"/>
        </w:rPr>
        <w:t>Pestszenterzsébet</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Kispest</w:t>
      </w:r>
      <w:proofErr w:type="spellEnd"/>
      <w:r w:rsidRPr="005F679E">
        <w:rPr>
          <w:rFonts w:ascii="Times New Roman" w:hAnsi="Times New Roman"/>
          <w:sz w:val="24"/>
          <w:szCs w:val="24"/>
        </w:rPr>
        <w:t xml:space="preserve"> and </w:t>
      </w:r>
      <w:proofErr w:type="spellStart"/>
      <w:r w:rsidRPr="005F679E">
        <w:rPr>
          <w:rFonts w:ascii="Times New Roman" w:hAnsi="Times New Roman"/>
          <w:sz w:val="24"/>
          <w:szCs w:val="24"/>
        </w:rPr>
        <w:t>Pestszentlőrinc</w:t>
      </w:r>
      <w:proofErr w:type="spellEnd"/>
      <w:r w:rsidRPr="005F679E">
        <w:rPr>
          <w:rFonts w:ascii="Times New Roman" w:hAnsi="Times New Roman"/>
          <w:sz w:val="24"/>
          <w:szCs w:val="24"/>
        </w:rPr>
        <w:t xml:space="preserve"> (1912) and </w:t>
      </w:r>
      <w:proofErr w:type="spellStart"/>
      <w:r w:rsidRPr="005F679E">
        <w:rPr>
          <w:rFonts w:ascii="Times New Roman" w:hAnsi="Times New Roman"/>
          <w:sz w:val="24"/>
          <w:szCs w:val="24"/>
        </w:rPr>
        <w:t>Csepel</w:t>
      </w:r>
      <w:proofErr w:type="spellEnd"/>
      <w:r w:rsidRPr="005F679E">
        <w:rPr>
          <w:rFonts w:ascii="Times New Roman" w:hAnsi="Times New Roman"/>
          <w:sz w:val="24"/>
          <w:szCs w:val="24"/>
        </w:rPr>
        <w:t xml:space="preserve"> (1916). Surviving records are very fragmented. From the 1867-1914 period apart from daily reports we mainly find observation documents on workers’, socialist and ethnic movements in the reserved records of the Police Commissioner. The records from the interwar period was almost completely destroyed in 1945. Our collection mostly comprises the reserved records of the Police Commissioner</w:t>
      </w:r>
      <w:r w:rsidRPr="005F679E" w:rsidDel="00FA0267">
        <w:rPr>
          <w:rFonts w:ascii="Times New Roman" w:hAnsi="Times New Roman"/>
          <w:sz w:val="24"/>
          <w:szCs w:val="24"/>
        </w:rPr>
        <w:t xml:space="preserve"> </w:t>
      </w:r>
      <w:r w:rsidRPr="005F679E">
        <w:rPr>
          <w:rFonts w:ascii="Times New Roman" w:hAnsi="Times New Roman"/>
          <w:sz w:val="24"/>
          <w:szCs w:val="24"/>
        </w:rPr>
        <w:t>from the 1890-1910 period, but we keep a significant amount of documents concerning the structure and functioning of the Budapest police of the communist period as well.</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Personal registries concerning the inhabitants of the city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Birth, marriage and death registries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Initially, these registries were kept by the church, until civil registries were introduced in 1895. Registries were kept in Budapest by the district authorities, who were obliged to send regular copies to the archives until 31 December 1980. At this point, this collection stopped expanding, yet if data changes occur, the registry offices forward the information to the archives so that they can be entered on the appropriate sheet</w:t>
      </w:r>
      <w:r w:rsidR="00391122" w:rsidRPr="005F679E">
        <w:rPr>
          <w:rFonts w:ascii="Times New Roman" w:hAnsi="Times New Roman"/>
          <w:sz w:val="24"/>
          <w:szCs w:val="24"/>
        </w:rPr>
        <w:t xml:space="preserve"> as additional annotations</w:t>
      </w:r>
      <w:r w:rsidRPr="005F679E">
        <w:rPr>
          <w:rFonts w:ascii="Times New Roman" w:hAnsi="Times New Roman"/>
          <w:sz w:val="24"/>
          <w:szCs w:val="24"/>
        </w:rPr>
        <w:t xml:space="preserve">. Data from before 1895, from the church registries can be searched on microfilms. Other typical documents from this collection from the 20th century include exemptions from published marriage intention, contracts between marriage partners belonging to different denominations, name change applications, </w:t>
      </w:r>
      <w:proofErr w:type="spellStart"/>
      <w:r w:rsidRPr="005F679E">
        <w:rPr>
          <w:rFonts w:ascii="Times New Roman" w:hAnsi="Times New Roman"/>
          <w:sz w:val="24"/>
          <w:szCs w:val="24"/>
        </w:rPr>
        <w:t>patriation</w:t>
      </w:r>
      <w:proofErr w:type="spellEnd"/>
      <w:r w:rsidRPr="005F679E">
        <w:rPr>
          <w:rFonts w:ascii="Times New Roman" w:hAnsi="Times New Roman"/>
          <w:sz w:val="24"/>
          <w:szCs w:val="24"/>
        </w:rPr>
        <w:t xml:space="preserve"> and repatriation cases and documents certifying a person’s belonging to a settlement (a prerequisite for entitlement to poverty relief there).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Military registries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registers compiled at the annual conscriptions of 20-21-year-old men for military service run to many hundreds of volumes. Most of the collection dates from the 1876-1914 period and the two world wars.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Census documents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For building statistics, the apartment sheets of the 1857 census of Buda, the Budapest sheets of the national census of 1941 and the Budapest census of 1945 contain more detailed data than those collected in the other parts of the country. They also contain personal data of the residents and can be researched by district, street, and street number.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Building regulations, urban development and the plan collection (DATABASE)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modern form of building permission procedure was introduced in both Buda and Pest in the early 19th century, so it’s from this period onwards that we have a larger number of pertaining documents – plans of private buildings and the written documentation created in the building permit procedure. For Buda, most of the construction documents from the early 19</w:t>
      </w:r>
      <w:r w:rsidRPr="005F679E">
        <w:rPr>
          <w:rFonts w:ascii="Times New Roman" w:hAnsi="Times New Roman"/>
          <w:sz w:val="24"/>
          <w:szCs w:val="24"/>
          <w:vertAlign w:val="superscript"/>
        </w:rPr>
        <w:t>th</w:t>
      </w:r>
      <w:r w:rsidRPr="005F679E">
        <w:rPr>
          <w:rFonts w:ascii="Times New Roman" w:hAnsi="Times New Roman"/>
          <w:sz w:val="24"/>
          <w:szCs w:val="24"/>
        </w:rPr>
        <w:t xml:space="preserve"> century can be found in council records, while the plans of public and private buildings can be found in the series generated by the Building Committee (1810-1827, 1832-1834) and the Building and Beautification Committee (1850-1873). As for Pest, it had a Beautification Committee of its own working alongside the council and set up by no other than Palatine Joseph for the beautification and development of the town. This was replaced in 1861 by the Building Committee of the Town of Pest. As for the specialised offices of urban development, the activity of the Engineering Office of the Town of Pest is the most significant. As for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we can gain some information from the protocols </w:t>
      </w:r>
      <w:r w:rsidRPr="005F679E">
        <w:rPr>
          <w:rFonts w:ascii="Times New Roman" w:hAnsi="Times New Roman"/>
          <w:sz w:val="24"/>
          <w:szCs w:val="24"/>
        </w:rPr>
        <w:lastRenderedPageBreak/>
        <w:t xml:space="preserve">and other documents of the general assembly meetings. In 1861 a Building Committee was created as an organ of the local council, functioning until the unification of Pest, Buda and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surviving plans and documents of the three mentioned committees have by now been digitised and can be researched through databases accessible online.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administrative unification of Pest, Buda and </w:t>
      </w:r>
      <w:proofErr w:type="spellStart"/>
      <w:r w:rsidRPr="005F679E">
        <w:rPr>
          <w:rFonts w:ascii="Times New Roman" w:hAnsi="Times New Roman"/>
          <w:sz w:val="24"/>
          <w:szCs w:val="24"/>
        </w:rPr>
        <w:t>Óbuda</w:t>
      </w:r>
      <w:proofErr w:type="spellEnd"/>
      <w:r w:rsidRPr="005F679E">
        <w:rPr>
          <w:rFonts w:ascii="Times New Roman" w:hAnsi="Times New Roman"/>
          <w:sz w:val="24"/>
          <w:szCs w:val="24"/>
        </w:rPr>
        <w:t xml:space="preserve"> was preceded by their unification in the technical and urban developmental sense. The most important regulations for these were formulated in a law enacted in 1873, which set the basic framework of the functioning of the urban development department of the city management until as late as 1948. The law set up the Capital’s Board of Public Works (1870-1948), with an equal number of members delegated by the government and the representatives of the towns involved. This organ had immediate authority in questions of urban planning and reconstruction and functioned as the forum of appeal in construction related disputes. All its minutes have survived but the other records are very fragmented up to 1944.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General Assembly of the Budapest Municipality was authorised to make decisions concerning all infrastructural investments and give its opinion concerning every major urban planning, building lot restructuring and public construction project and initiative. The law authorised the public construction committee of the town to make initiatives and proposals in questions under the authority of the Board of Public Works. Starting in 1890 the Municipal Bulletin published the outlines of the meetings. The substantial documents of the individual cases can be found among the departmental records of the council/mayor’s office. These include the opinions given by the Board of Public Works in the given question.</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plans of the buildings built in Budapest between 1873 and the early 2000s and their building permits and other documents can be found in the Plan Collection of Construction Departments, arranged according to the building lot’s current registration numbers. The assemblage of documents includes not just the original plans and building permits, but the architectural and structural plans for later transformations, extensions, demolitions, etc. as well. As for the territories annexed to Greater Budapest, the collection includes only documents generated after 1950, while earlier material may or may not be found among the documents of the preceding settlements. </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plans of public buildings erected by the city of Budapest (hospitals, schools, churches, tenement blocks, spas, fire departments, etc.) are kept in the Public Buildings’ Plan Collection. An important part of our plan collection from the period after 1873 are formed by the plans of the Board of Public Works, the Mayor’s Office’s Plan Collection and the Engineering </w:t>
      </w:r>
      <w:r w:rsidR="00020DD4" w:rsidRPr="005F679E">
        <w:rPr>
          <w:rFonts w:ascii="Times New Roman" w:hAnsi="Times New Roman"/>
          <w:sz w:val="24"/>
          <w:szCs w:val="24"/>
        </w:rPr>
        <w:t>Bureau</w:t>
      </w:r>
      <w:r w:rsidRPr="005F679E">
        <w:rPr>
          <w:rFonts w:ascii="Times New Roman" w:hAnsi="Times New Roman"/>
          <w:sz w:val="24"/>
          <w:szCs w:val="24"/>
        </w:rPr>
        <w:t xml:space="preserve">. We are also storing the legacies of several renowned architects. An outstanding example is that of the great Hungarian representative of Romanticism and Historicism, Miklós </w:t>
      </w:r>
      <w:proofErr w:type="spellStart"/>
      <w:r w:rsidRPr="005F679E">
        <w:rPr>
          <w:rFonts w:ascii="Times New Roman" w:hAnsi="Times New Roman"/>
          <w:sz w:val="24"/>
          <w:szCs w:val="24"/>
        </w:rPr>
        <w:t>Ybl</w:t>
      </w:r>
      <w:proofErr w:type="spellEnd"/>
      <w:r w:rsidRPr="005F679E">
        <w:rPr>
          <w:rFonts w:ascii="Times New Roman" w:hAnsi="Times New Roman"/>
          <w:sz w:val="24"/>
          <w:szCs w:val="24"/>
        </w:rPr>
        <w:t xml:space="preserve">, who planned numerous public buildings of the city. Its database is now accessible online. Other important series in our collection are the document and plan sets from building companies and contractors (e.g. those from the </w:t>
      </w:r>
      <w:proofErr w:type="spellStart"/>
      <w:r w:rsidRPr="005F679E">
        <w:rPr>
          <w:rFonts w:ascii="Times New Roman" w:hAnsi="Times New Roman"/>
          <w:sz w:val="24"/>
          <w:szCs w:val="24"/>
        </w:rPr>
        <w:t>Lipót</w:t>
      </w:r>
      <w:proofErr w:type="spellEnd"/>
      <w:r w:rsidRPr="005F679E">
        <w:rPr>
          <w:rFonts w:ascii="Times New Roman" w:hAnsi="Times New Roman"/>
          <w:sz w:val="24"/>
          <w:szCs w:val="24"/>
        </w:rPr>
        <w:t xml:space="preserve"> Havel and the </w:t>
      </w:r>
      <w:proofErr w:type="spellStart"/>
      <w:r w:rsidRPr="005F679E">
        <w:rPr>
          <w:rFonts w:ascii="Times New Roman" w:hAnsi="Times New Roman"/>
          <w:sz w:val="24"/>
          <w:szCs w:val="24"/>
        </w:rPr>
        <w:t>Antal</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Sorg</w:t>
      </w:r>
      <w:proofErr w:type="spellEnd"/>
      <w:r w:rsidRPr="005F679E">
        <w:rPr>
          <w:rFonts w:ascii="Times New Roman" w:hAnsi="Times New Roman"/>
          <w:sz w:val="24"/>
          <w:szCs w:val="24"/>
        </w:rPr>
        <w:t xml:space="preserve"> Companies).</w:t>
      </w:r>
    </w:p>
    <w:p w:rsidR="00120B30" w:rsidRPr="005F679E" w:rsidRDefault="00120B30" w:rsidP="00120B30">
      <w:pPr>
        <w:jc w:val="both"/>
        <w:rPr>
          <w:rFonts w:ascii="Times New Roman" w:hAnsi="Times New Roman"/>
          <w:i/>
          <w:iCs/>
          <w:sz w:val="24"/>
          <w:szCs w:val="24"/>
          <w:lang w:eastAsia="zh-CN"/>
        </w:rPr>
      </w:pPr>
      <w:r w:rsidRPr="005F679E">
        <w:rPr>
          <w:rFonts w:ascii="Times New Roman" w:hAnsi="Times New Roman"/>
          <w:sz w:val="24"/>
          <w:szCs w:val="24"/>
        </w:rPr>
        <w:t>As for the</w:t>
      </w:r>
      <w:r w:rsidR="00C17C70" w:rsidRPr="005F679E">
        <w:rPr>
          <w:rFonts w:ascii="Times New Roman" w:hAnsi="Times New Roman"/>
          <w:sz w:val="24"/>
          <w:szCs w:val="24"/>
        </w:rPr>
        <w:t xml:space="preserve"> history of architecture, urban planning and the protection of monuments in the</w:t>
      </w:r>
      <w:r w:rsidRPr="005F679E">
        <w:rPr>
          <w:rFonts w:ascii="Times New Roman" w:hAnsi="Times New Roman"/>
          <w:sz w:val="24"/>
          <w:szCs w:val="24"/>
        </w:rPr>
        <w:t xml:space="preserve"> period after 1950, the document</w:t>
      </w:r>
      <w:r w:rsidR="00B24739" w:rsidRPr="005F679E">
        <w:rPr>
          <w:rFonts w:ascii="Times New Roman" w:hAnsi="Times New Roman"/>
          <w:sz w:val="24"/>
          <w:szCs w:val="24"/>
        </w:rPr>
        <w:t>s</w:t>
      </w:r>
      <w:r w:rsidRPr="005F679E">
        <w:rPr>
          <w:rFonts w:ascii="Times New Roman" w:hAnsi="Times New Roman"/>
          <w:sz w:val="24"/>
          <w:szCs w:val="24"/>
        </w:rPr>
        <w:t xml:space="preserve"> of the</w:t>
      </w:r>
      <w:r w:rsidR="00C17C70" w:rsidRPr="005F679E">
        <w:rPr>
          <w:rFonts w:ascii="Times New Roman" w:hAnsi="Times New Roman"/>
          <w:sz w:val="24"/>
          <w:szCs w:val="24"/>
        </w:rPr>
        <w:t xml:space="preserve"> </w:t>
      </w:r>
      <w:r w:rsidR="00B24739" w:rsidRPr="005F679E">
        <w:rPr>
          <w:rFonts w:ascii="Times New Roman" w:hAnsi="Times New Roman"/>
          <w:sz w:val="24"/>
          <w:szCs w:val="24"/>
        </w:rPr>
        <w:t>council department for urban planning and architecture, the</w:t>
      </w:r>
      <w:r w:rsidR="005F679E">
        <w:rPr>
          <w:rFonts w:ascii="Times New Roman" w:hAnsi="Times New Roman"/>
          <w:sz w:val="24"/>
          <w:szCs w:val="24"/>
        </w:rPr>
        <w:t xml:space="preserve"> </w:t>
      </w:r>
      <w:r w:rsidR="00B24739" w:rsidRPr="005F679E">
        <w:rPr>
          <w:rFonts w:ascii="Times New Roman" w:hAnsi="Times New Roman"/>
          <w:sz w:val="24"/>
          <w:szCs w:val="24"/>
        </w:rPr>
        <w:t>local</w:t>
      </w:r>
      <w:r w:rsidR="00C17C70" w:rsidRPr="005F679E">
        <w:rPr>
          <w:rFonts w:ascii="Times New Roman" w:hAnsi="Times New Roman"/>
          <w:sz w:val="24"/>
          <w:szCs w:val="24"/>
        </w:rPr>
        <w:t xml:space="preserve"> organ of monument protection (Budapest Monument Authority) and certain planning and construction companies (e.g. Budapest </w:t>
      </w:r>
      <w:r w:rsidR="00B24739" w:rsidRPr="005F679E">
        <w:rPr>
          <w:rFonts w:ascii="Times New Roman" w:hAnsi="Times New Roman"/>
          <w:sz w:val="24"/>
          <w:szCs w:val="24"/>
        </w:rPr>
        <w:t>Municipal</w:t>
      </w:r>
      <w:r w:rsidR="00C17C70" w:rsidRPr="005F679E">
        <w:rPr>
          <w:rFonts w:ascii="Times New Roman" w:hAnsi="Times New Roman"/>
          <w:sz w:val="24"/>
          <w:szCs w:val="24"/>
        </w:rPr>
        <w:t xml:space="preserve"> Planning Office, Municipal Property Management Company)</w:t>
      </w:r>
      <w:r w:rsidRPr="005F679E">
        <w:rPr>
          <w:rFonts w:ascii="Times New Roman" w:hAnsi="Times New Roman"/>
          <w:sz w:val="24"/>
          <w:szCs w:val="24"/>
        </w:rPr>
        <w:t xml:space="preserve"> are of special interest</w:t>
      </w:r>
      <w:r w:rsidR="00C17C70" w:rsidRPr="005F679E">
        <w:rPr>
          <w:rFonts w:ascii="Times New Roman" w:hAnsi="Times New Roman"/>
          <w:sz w:val="24"/>
          <w:szCs w:val="24"/>
        </w:rPr>
        <w: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Land registers</w:t>
      </w:r>
    </w:p>
    <w:p w:rsidR="0005008F" w:rsidRPr="005F679E" w:rsidRDefault="00C40444" w:rsidP="00120B30">
      <w:pPr>
        <w:jc w:val="both"/>
        <w:rPr>
          <w:rFonts w:ascii="Times New Roman" w:hAnsi="Times New Roman"/>
          <w:sz w:val="24"/>
          <w:szCs w:val="24"/>
        </w:rPr>
      </w:pPr>
      <w:r w:rsidRPr="005F679E">
        <w:rPr>
          <w:rFonts w:ascii="Times New Roman" w:hAnsi="Times New Roman"/>
          <w:sz w:val="24"/>
          <w:szCs w:val="24"/>
        </w:rPr>
        <w:t xml:space="preserve">According to the system introduced from the early 1870 onwards, title deeds were made up of an A, B and C Sheet, where A described the identification characteristics of the property, B contained all information </w:t>
      </w:r>
      <w:r w:rsidRPr="005F679E">
        <w:rPr>
          <w:rFonts w:ascii="Times New Roman" w:hAnsi="Times New Roman"/>
          <w:sz w:val="24"/>
          <w:szCs w:val="24"/>
        </w:rPr>
        <w:lastRenderedPageBreak/>
        <w:t xml:space="preserve">pertaining the ownership and transfer of the property (sale and purchase, owner a minor, </w:t>
      </w:r>
      <w:proofErr w:type="spellStart"/>
      <w:r w:rsidRPr="005F679E">
        <w:rPr>
          <w:rFonts w:ascii="Times New Roman" w:hAnsi="Times New Roman"/>
          <w:sz w:val="24"/>
          <w:szCs w:val="24"/>
        </w:rPr>
        <w:t>preemptive</w:t>
      </w:r>
      <w:proofErr w:type="spellEnd"/>
      <w:r w:rsidRPr="005F679E">
        <w:rPr>
          <w:rFonts w:ascii="Times New Roman" w:hAnsi="Times New Roman"/>
          <w:sz w:val="24"/>
          <w:szCs w:val="24"/>
        </w:rPr>
        <w:t xml:space="preserve"> rights, encum</w:t>
      </w:r>
      <w:r w:rsidR="00B24739" w:rsidRPr="005F679E">
        <w:rPr>
          <w:rFonts w:ascii="Times New Roman" w:hAnsi="Times New Roman"/>
          <w:sz w:val="24"/>
          <w:szCs w:val="24"/>
        </w:rPr>
        <w:t>b</w:t>
      </w:r>
      <w:r w:rsidRPr="005F679E">
        <w:rPr>
          <w:rFonts w:ascii="Times New Roman" w:hAnsi="Times New Roman"/>
          <w:sz w:val="24"/>
          <w:szCs w:val="24"/>
        </w:rPr>
        <w:t>rance ban, etc.) while C listed all burdens and encumbrances, including mortgage and easement.</w:t>
      </w:r>
    </w:p>
    <w:p w:rsidR="00120B30" w:rsidRPr="005F679E" w:rsidRDefault="00120B30" w:rsidP="00120B30">
      <w:pPr>
        <w:jc w:val="both"/>
        <w:rPr>
          <w:sz w:val="23"/>
          <w:szCs w:val="23"/>
        </w:rPr>
      </w:pPr>
      <w:r w:rsidRPr="005F679E">
        <w:rPr>
          <w:rFonts w:ascii="Times New Roman" w:hAnsi="Times New Roman"/>
          <w:sz w:val="24"/>
          <w:szCs w:val="24"/>
        </w:rPr>
        <w:t xml:space="preserve">We have the following title deeds, broken down by quarters and districts: </w:t>
      </w:r>
      <w:r w:rsidRPr="005F679E">
        <w:rPr>
          <w:rFonts w:ascii="Times New Roman" w:hAnsi="Times New Roman"/>
          <w:i/>
          <w:sz w:val="24"/>
          <w:szCs w:val="24"/>
        </w:rPr>
        <w:t xml:space="preserve">Buda – 1871-1921; </w:t>
      </w:r>
      <w:proofErr w:type="spellStart"/>
      <w:r w:rsidRPr="005F679E">
        <w:rPr>
          <w:rFonts w:ascii="Times New Roman" w:hAnsi="Times New Roman"/>
          <w:i/>
          <w:sz w:val="24"/>
          <w:szCs w:val="24"/>
        </w:rPr>
        <w:t>Óbuda</w:t>
      </w:r>
      <w:proofErr w:type="spellEnd"/>
      <w:r w:rsidRPr="005F679E">
        <w:rPr>
          <w:rFonts w:ascii="Times New Roman" w:hAnsi="Times New Roman"/>
          <w:i/>
          <w:sz w:val="24"/>
          <w:szCs w:val="24"/>
        </w:rPr>
        <w:t xml:space="preserve"> - 1875-1921; Pest - 1878-1926; </w:t>
      </w:r>
      <w:proofErr w:type="spellStart"/>
      <w:r w:rsidRPr="005F679E">
        <w:rPr>
          <w:rFonts w:ascii="Times New Roman" w:hAnsi="Times New Roman"/>
          <w:i/>
          <w:sz w:val="24"/>
          <w:szCs w:val="24"/>
        </w:rPr>
        <w:t>Újpest</w:t>
      </w:r>
      <w:proofErr w:type="spellEnd"/>
      <w:r w:rsidRPr="005F679E">
        <w:rPr>
          <w:rFonts w:ascii="Times New Roman" w:hAnsi="Times New Roman"/>
          <w:i/>
          <w:sz w:val="24"/>
          <w:szCs w:val="24"/>
        </w:rPr>
        <w:t xml:space="preserve"> – 1883-1950; </w:t>
      </w:r>
      <w:proofErr w:type="spellStart"/>
      <w:r w:rsidRPr="005F679E">
        <w:rPr>
          <w:rFonts w:ascii="Times New Roman" w:hAnsi="Times New Roman"/>
          <w:i/>
          <w:sz w:val="24"/>
          <w:szCs w:val="24"/>
        </w:rPr>
        <w:t>Rákospalota</w:t>
      </w:r>
      <w:proofErr w:type="spellEnd"/>
      <w:r w:rsidRPr="005F679E">
        <w:rPr>
          <w:rFonts w:ascii="Times New Roman" w:hAnsi="Times New Roman"/>
          <w:i/>
          <w:sz w:val="24"/>
          <w:szCs w:val="24"/>
        </w:rPr>
        <w:t xml:space="preserve"> -1885-1934</w:t>
      </w:r>
      <w:r w:rsidRPr="005F679E">
        <w:rPr>
          <w:rFonts w:ascii="Times New Roman" w:hAnsi="Times New Roman"/>
          <w:sz w:val="24"/>
          <w:szCs w:val="24"/>
        </w:rPr>
        <w:t>; also from the 1920s to 1972/73 left bank of the Danube, right bank of the Danube and Outskirts. We have their original finding aides and the plans of the new title deed form created when editing the property registry and also the paper-based title deeds from 1973 onwards. The title deeds submitted to the archives are closed, no more entries are added. For certification of the current status of the property, copies can be requested from the</w:t>
      </w:r>
      <w:r w:rsidRPr="005F679E">
        <w:rPr>
          <w:sz w:val="23"/>
          <w:szCs w:val="23"/>
        </w:rPr>
        <w:t xml:space="preserve"> </w:t>
      </w:r>
      <w:r w:rsidR="00A317B9" w:rsidRPr="005F679E">
        <w:rPr>
          <w:sz w:val="23"/>
          <w:szCs w:val="23"/>
        </w:rPr>
        <w:t xml:space="preserve">local </w:t>
      </w:r>
      <w:r w:rsidRPr="005F679E">
        <w:rPr>
          <w:rFonts w:ascii="Times New Roman" w:hAnsi="Times New Roman"/>
          <w:sz w:val="24"/>
          <w:szCs w:val="24"/>
        </w:rPr>
        <w:t>land registry office</w:t>
      </w:r>
      <w:r w:rsidR="00A317B9" w:rsidRPr="005F679E">
        <w:rPr>
          <w:rFonts w:ascii="Times New Roman" w:hAnsi="Times New Roman"/>
          <w:sz w:val="24"/>
          <w:szCs w:val="24"/>
        </w:rPr>
        <w:t xml:space="preserve"> in charge</w:t>
      </w:r>
      <w:r w:rsidRPr="005F679E">
        <w:rPr>
          <w:rFonts w:ascii="Times New Roman" w:hAnsi="Times New Roman"/>
          <w:sz w:val="24"/>
          <w:szCs w:val="24"/>
        </w:rPr>
        <w:t>.</w:t>
      </w:r>
      <w:r w:rsidR="008B194D" w:rsidRPr="005F679E">
        <w:rPr>
          <w:rFonts w:ascii="Times New Roman" w:hAnsi="Times New Roman"/>
          <w:sz w:val="24"/>
          <w:szCs w:val="24"/>
        </w:rPr>
        <w:t xml:space="preserve"> The documents that form the basis of title deed entries were handed in to the archives for the 1961-1972 period.</w:t>
      </w:r>
      <w:r w:rsidRPr="005F679E">
        <w:rPr>
          <w:rFonts w:ascii="Times New Roman" w:hAnsi="Times New Roman"/>
          <w:sz w:val="24"/>
          <w:szCs w:val="24"/>
        </w:rPr>
        <w:t xml:space="preserve"> </w:t>
      </w:r>
    </w:p>
    <w:p w:rsidR="00120B30" w:rsidRPr="005F679E" w:rsidRDefault="00120B30" w:rsidP="00120B30">
      <w:pPr>
        <w:jc w:val="both"/>
        <w:rPr>
          <w:rFonts w:ascii="Times New Roman" w:hAnsi="Times New Roman"/>
          <w:sz w:val="24"/>
          <w:szCs w:val="24"/>
        </w:rPr>
      </w:pPr>
      <w:r w:rsidRPr="005F679E">
        <w:rPr>
          <w:sz w:val="23"/>
          <w:szCs w:val="23"/>
        </w:rPr>
        <w:t>Map Collection</w:t>
      </w:r>
    </w:p>
    <w:p w:rsidR="00120B30" w:rsidRPr="005F679E" w:rsidRDefault="0005008F" w:rsidP="00120B30">
      <w:pPr>
        <w:jc w:val="both"/>
        <w:rPr>
          <w:rFonts w:ascii="Times New Roman" w:hAnsi="Times New Roman"/>
          <w:sz w:val="24"/>
          <w:szCs w:val="24"/>
        </w:rPr>
      </w:pPr>
      <w:r w:rsidRPr="005F679E">
        <w:rPr>
          <w:sz w:val="23"/>
          <w:szCs w:val="23"/>
        </w:rPr>
        <w:t xml:space="preserve">The basis of the collection is </w:t>
      </w:r>
      <w:r w:rsidR="00B24739" w:rsidRPr="005F679E">
        <w:rPr>
          <w:sz w:val="23"/>
          <w:szCs w:val="23"/>
        </w:rPr>
        <w:t xml:space="preserve">probably </w:t>
      </w:r>
      <w:r w:rsidRPr="005F679E">
        <w:rPr>
          <w:sz w:val="23"/>
          <w:szCs w:val="23"/>
        </w:rPr>
        <w:t xml:space="preserve">formed by the maps kept in the Engineering Bureau closed down in 1911. Apart from traditional maps, we also </w:t>
      </w:r>
      <w:r w:rsidR="00020DD4" w:rsidRPr="005F679E">
        <w:rPr>
          <w:sz w:val="23"/>
          <w:szCs w:val="23"/>
        </w:rPr>
        <w:t>keep</w:t>
      </w:r>
      <w:r w:rsidRPr="005F679E">
        <w:rPr>
          <w:sz w:val="23"/>
          <w:szCs w:val="23"/>
        </w:rPr>
        <w:t xml:space="preserve"> regulation plan</w:t>
      </w:r>
      <w:r w:rsidR="00020DD4" w:rsidRPr="005F679E">
        <w:rPr>
          <w:sz w:val="23"/>
          <w:szCs w:val="23"/>
        </w:rPr>
        <w:t>s</w:t>
      </w:r>
      <w:r w:rsidRPr="005F679E">
        <w:rPr>
          <w:sz w:val="23"/>
          <w:szCs w:val="23"/>
        </w:rPr>
        <w:t xml:space="preserve"> and site maps. Our main focus is on material generated during the everyday functioning of the public administration of Budapest. The typical document of the late-18</w:t>
      </w:r>
      <w:r w:rsidRPr="005F679E">
        <w:rPr>
          <w:sz w:val="23"/>
          <w:szCs w:val="23"/>
          <w:vertAlign w:val="superscript"/>
        </w:rPr>
        <w:t>th</w:t>
      </w:r>
      <w:r w:rsidRPr="005F679E">
        <w:rPr>
          <w:sz w:val="23"/>
          <w:szCs w:val="23"/>
        </w:rPr>
        <w:t xml:space="preserve">-century to 1873 period is the hand-written regulation and allotment division plan and the informational city map. </w:t>
      </w:r>
      <w:r w:rsidR="00020DD4" w:rsidRPr="005F679E">
        <w:rPr>
          <w:sz w:val="23"/>
          <w:szCs w:val="23"/>
        </w:rPr>
        <w:t xml:space="preserve">Series of cadastral and survey </w:t>
      </w:r>
      <w:r w:rsidRPr="005F679E">
        <w:rPr>
          <w:sz w:val="23"/>
          <w:szCs w:val="23"/>
        </w:rPr>
        <w:t xml:space="preserve">maps generated in connection with the unification of Pest, Buda and </w:t>
      </w:r>
      <w:proofErr w:type="spellStart"/>
      <w:r w:rsidRPr="005F679E">
        <w:rPr>
          <w:sz w:val="23"/>
          <w:szCs w:val="23"/>
        </w:rPr>
        <w:t>Óbuda</w:t>
      </w:r>
      <w:proofErr w:type="spellEnd"/>
      <w:r w:rsidRPr="005F679E">
        <w:rPr>
          <w:sz w:val="23"/>
          <w:szCs w:val="23"/>
        </w:rPr>
        <w:t xml:space="preserve"> and subsequent urban management and planning series are especially important. The latter included individual districts, the whole city and later the outskirts as well. </w:t>
      </w:r>
      <w:r w:rsidR="00120B30" w:rsidRPr="005F679E">
        <w:rPr>
          <w:rFonts w:ascii="Times New Roman" w:hAnsi="Times New Roman"/>
          <w:sz w:val="24"/>
          <w:szCs w:val="24"/>
        </w:rPr>
        <w:t>The map collection is primarily divided by periods: before 1873, between 1873 and 1950 and after 1950; subdivisions are made according to districts and then chronological order. To make navigation easier, there is a map catalogue and database at users’ disposal.</w:t>
      </w:r>
    </w:p>
    <w:p w:rsidR="00120B30" w:rsidRPr="005F679E" w:rsidRDefault="00120B30" w:rsidP="00120B30">
      <w:pPr>
        <w:jc w:val="both"/>
        <w:rPr>
          <w:rFonts w:ascii="Times New Roman" w:hAnsi="Times New Roman"/>
          <w:sz w:val="24"/>
          <w:szCs w:val="24"/>
        </w:rPr>
      </w:pP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Economy, industry, commerce and transportation</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Guilds and trade boards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Guilds, in evidence in Hungary from the 18th century on, were abolished in 1872. Typical documents include: guild foundation deeds and regulations, meeting protocols, master certificates, membership registries, apprenticeship documents, financial reports and balance books.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Trade boards were created in Budapest in 1884 and membership was obligatory for all working in trades requiring special training. Initially their function was to protect the interests of their members, but soon they acquired authority functions as well. Our </w:t>
      </w:r>
      <w:r w:rsidR="00FC0F2A">
        <w:rPr>
          <w:rFonts w:ascii="Times New Roman" w:hAnsi="Times New Roman"/>
          <w:sz w:val="24"/>
          <w:szCs w:val="24"/>
        </w:rPr>
        <w:t>archives keeps the documents</w:t>
      </w:r>
      <w:r w:rsidRPr="005F679E">
        <w:rPr>
          <w:rFonts w:ascii="Times New Roman" w:hAnsi="Times New Roman"/>
          <w:sz w:val="24"/>
          <w:szCs w:val="24"/>
        </w:rPr>
        <w:t xml:space="preserve"> of boards pursuing 47 different trades.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Documents of Industry Inspection</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primary authority in this field was the district prefecture, the secondary the council and the tertiary the mayor. We can reconstruct the ’biography’ of small businesses and tradesmen not registered by the registry court primarily from prefecture documents and trade registers. In trade and site license cases the secondary authority was the council and from 1930 on, the mayor. For tradesmen not registered as members of trade boards, the district prefecture was the authority in questions of employee and apprentice hiring contracts.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Registry Court documents (Database)</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This database, currently under development, contains the major company</w:t>
      </w:r>
      <w:r w:rsidR="00FC0F2A">
        <w:rPr>
          <w:rFonts w:ascii="Times New Roman" w:hAnsi="Times New Roman"/>
          <w:sz w:val="24"/>
          <w:szCs w:val="24"/>
        </w:rPr>
        <w:t xml:space="preserve"> data and attached documents</w:t>
      </w:r>
      <w:r w:rsidRPr="005F679E">
        <w:rPr>
          <w:rFonts w:ascii="Times New Roman" w:hAnsi="Times New Roman"/>
          <w:sz w:val="24"/>
          <w:szCs w:val="24"/>
        </w:rPr>
        <w:t xml:space="preserve"> from 1875 to 1949 of all companies beyond the scope of small trades (joint-stock, limited, cooperative or other).</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lastRenderedPageBreak/>
        <w:t>Companies and businesses</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The </w:t>
      </w:r>
      <w:proofErr w:type="spellStart"/>
      <w:r w:rsidRPr="005F679E">
        <w:rPr>
          <w:rFonts w:ascii="Times New Roman" w:hAnsi="Times New Roman"/>
          <w:sz w:val="24"/>
          <w:szCs w:val="24"/>
        </w:rPr>
        <w:t>fonds</w:t>
      </w:r>
      <w:proofErr w:type="spellEnd"/>
      <w:r w:rsidRPr="005F679E">
        <w:rPr>
          <w:rFonts w:ascii="Times New Roman" w:hAnsi="Times New Roman"/>
          <w:sz w:val="24"/>
          <w:szCs w:val="24"/>
        </w:rPr>
        <w:t xml:space="preserve"> of industrial and commerce companies, banks and production, service and commerce cooperatives</w:t>
      </w:r>
      <w:r w:rsidR="00426CC6" w:rsidRPr="005F679E">
        <w:rPr>
          <w:rFonts w:ascii="Times New Roman" w:hAnsi="Times New Roman"/>
          <w:sz w:val="24"/>
          <w:szCs w:val="24"/>
        </w:rPr>
        <w:t xml:space="preserve"> form a significant group of sources</w:t>
      </w:r>
      <w:r w:rsidRPr="005F679E">
        <w:rPr>
          <w:rFonts w:ascii="Times New Roman" w:hAnsi="Times New Roman"/>
          <w:sz w:val="24"/>
          <w:szCs w:val="24"/>
        </w:rPr>
        <w:t>. In their history the nationalisation following World War 2 was an obvious turning point. The economy became strictly centralised, production was to meet national and industry-specific quotas. The history of socialist firms and cooperatives ended in 1989, but the archives is still interested in acquiring the documents not only of municipally owned public utilities, but also the actors of private economy.</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The Public Utilities of Budapest</w:t>
      </w:r>
    </w:p>
    <w:p w:rsidR="00120B30" w:rsidRPr="005F679E" w:rsidRDefault="00120B30" w:rsidP="00120B30">
      <w:pPr>
        <w:jc w:val="both"/>
        <w:rPr>
          <w:rFonts w:ascii="Times New Roman" w:hAnsi="Times New Roman"/>
          <w:sz w:val="24"/>
          <w:szCs w:val="24"/>
        </w:rPr>
      </w:pPr>
      <w:r w:rsidRPr="005F679E">
        <w:rPr>
          <w:rFonts w:ascii="Times New Roman" w:hAnsi="Times New Roman"/>
          <w:sz w:val="24"/>
          <w:szCs w:val="24"/>
        </w:rPr>
        <w:t xml:space="preserve">Budapest has been the owner of a large number of factories and works to meet its public utility needs. The most varied part of our pertaining collection is the documentation of the public transport companies. The basis of the first public transport company of Budapest (BSZKRT, 1922) was the tram network, bought from the private tramway companies, whose records are also represented in our collection. The documents of the Municipal Waterworks date back to the beginning of communal water supply service, 1868. Before 1945 sewage was the responsibility of the pertaining department of the mayor’s office and the district prefectures. The gas supplier of Budapest was a private company until 1910, when it was bought on municipal funds. We keep the records of the ensuing Municipal Gas Works, but not its predecessor. Electricity was likewise supplied by two public companies in the 1893-1914 period. The Municipal Electric Works of Budapest was created in 1914. The city also set up its own banks, the first of which was founded in 1928 (Budapest </w:t>
      </w:r>
      <w:proofErr w:type="spellStart"/>
      <w:r w:rsidRPr="005F679E">
        <w:rPr>
          <w:rFonts w:ascii="Times New Roman" w:hAnsi="Times New Roman"/>
          <w:sz w:val="24"/>
          <w:szCs w:val="24"/>
        </w:rPr>
        <w:t>Székesfővárosi</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Községi</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Takarékpénztár</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Rt</w:t>
      </w:r>
      <w:proofErr w:type="spellEnd"/>
      <w:r w:rsidRPr="005F679E">
        <w:rPr>
          <w:rFonts w:ascii="Times New Roman" w:hAnsi="Times New Roman"/>
          <w:sz w:val="24"/>
          <w:szCs w:val="24"/>
        </w:rPr>
        <w:t xml:space="preserve">). As for commerce and goods supplier companies, we have substantial documents of the City Foodstuff Trading Co. and the City Horsemeat Co. As for spas and the tourism industry, we have records from the </w:t>
      </w:r>
      <w:proofErr w:type="spellStart"/>
      <w:r w:rsidRPr="005F679E">
        <w:rPr>
          <w:rFonts w:ascii="Times New Roman" w:hAnsi="Times New Roman"/>
          <w:sz w:val="24"/>
          <w:szCs w:val="24"/>
        </w:rPr>
        <w:t>Szent</w:t>
      </w:r>
      <w:proofErr w:type="spellEnd"/>
      <w:r w:rsidRPr="005F679E">
        <w:rPr>
          <w:rFonts w:ascii="Times New Roman" w:hAnsi="Times New Roman"/>
          <w:sz w:val="24"/>
          <w:szCs w:val="24"/>
        </w:rPr>
        <w:t xml:space="preserve"> Margit Spa Ltd, while for the </w:t>
      </w:r>
      <w:proofErr w:type="spellStart"/>
      <w:r w:rsidRPr="005F679E">
        <w:rPr>
          <w:rFonts w:ascii="Times New Roman" w:hAnsi="Times New Roman"/>
          <w:sz w:val="24"/>
          <w:szCs w:val="24"/>
        </w:rPr>
        <w:t>Szent</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Gellért</w:t>
      </w:r>
      <w:proofErr w:type="spellEnd"/>
      <w:r w:rsidRPr="005F679E">
        <w:rPr>
          <w:rFonts w:ascii="Times New Roman" w:hAnsi="Times New Roman"/>
          <w:sz w:val="24"/>
          <w:szCs w:val="24"/>
        </w:rPr>
        <w:t xml:space="preserve"> Spa and Hotel we only have the construction plans.</w:t>
      </w:r>
    </w:p>
    <w:p w:rsidR="00245AEC" w:rsidRPr="005F679E" w:rsidRDefault="003C5143" w:rsidP="00F56533">
      <w:pPr>
        <w:jc w:val="both"/>
        <w:rPr>
          <w:rFonts w:ascii="Times New Roman" w:hAnsi="Times New Roman"/>
          <w:sz w:val="24"/>
          <w:szCs w:val="24"/>
        </w:rPr>
      </w:pPr>
      <w:r w:rsidRPr="005F679E">
        <w:rPr>
          <w:rFonts w:ascii="Times New Roman" w:hAnsi="Times New Roman"/>
          <w:sz w:val="24"/>
          <w:szCs w:val="24"/>
        </w:rPr>
        <w:t>Social and Health Care</w:t>
      </w:r>
    </w:p>
    <w:p w:rsidR="003C5143" w:rsidRPr="005F679E" w:rsidRDefault="003C5143" w:rsidP="00F56533">
      <w:pPr>
        <w:jc w:val="both"/>
        <w:rPr>
          <w:rFonts w:ascii="Times New Roman" w:hAnsi="Times New Roman"/>
          <w:sz w:val="24"/>
          <w:szCs w:val="24"/>
        </w:rPr>
      </w:pPr>
      <w:r w:rsidRPr="005F679E">
        <w:rPr>
          <w:rFonts w:ascii="Times New Roman" w:hAnsi="Times New Roman"/>
          <w:sz w:val="24"/>
          <w:szCs w:val="24"/>
        </w:rPr>
        <w:t>Social care</w:t>
      </w:r>
    </w:p>
    <w:p w:rsidR="003C5143" w:rsidRPr="005F679E" w:rsidRDefault="003C5143" w:rsidP="00F56533">
      <w:pPr>
        <w:jc w:val="both"/>
        <w:rPr>
          <w:rFonts w:ascii="Times New Roman" w:hAnsi="Times New Roman"/>
          <w:sz w:val="24"/>
          <w:szCs w:val="24"/>
        </w:rPr>
      </w:pPr>
      <w:r w:rsidRPr="005F679E">
        <w:rPr>
          <w:rFonts w:ascii="Times New Roman" w:hAnsi="Times New Roman"/>
          <w:sz w:val="24"/>
          <w:szCs w:val="24"/>
        </w:rPr>
        <w:t xml:space="preserve">State social care in the 19th and early 20th century meant basically poverty relief </w:t>
      </w:r>
      <w:r w:rsidR="004018C8" w:rsidRPr="005F679E">
        <w:rPr>
          <w:rFonts w:ascii="Times New Roman" w:hAnsi="Times New Roman"/>
          <w:sz w:val="24"/>
          <w:szCs w:val="24"/>
        </w:rPr>
        <w:t>aid. Surviving documentation of social organisations involved in this is sporadic, while that of the pertaining council department is bulky. The primary authority on granting poverty relief was the district prefecture, while the secondary the specific council department (dept</w:t>
      </w:r>
      <w:r w:rsidR="005F046F" w:rsidRPr="005F679E">
        <w:rPr>
          <w:rFonts w:ascii="Times New Roman" w:hAnsi="Times New Roman"/>
          <w:sz w:val="24"/>
          <w:szCs w:val="24"/>
        </w:rPr>
        <w:t>s. 9 and</w:t>
      </w:r>
      <w:r w:rsidR="004018C8" w:rsidRPr="005F679E">
        <w:rPr>
          <w:rFonts w:ascii="Times New Roman" w:hAnsi="Times New Roman"/>
          <w:sz w:val="24"/>
          <w:szCs w:val="24"/>
        </w:rPr>
        <w:t xml:space="preserve"> 14). The questionnaires to be filled in</w:t>
      </w:r>
      <w:r w:rsidR="005F046F" w:rsidRPr="005F679E">
        <w:rPr>
          <w:rFonts w:ascii="Times New Roman" w:hAnsi="Times New Roman"/>
          <w:sz w:val="24"/>
          <w:szCs w:val="24"/>
        </w:rPr>
        <w:t xml:space="preserve"> by applicants</w:t>
      </w:r>
      <w:r w:rsidR="004018C8" w:rsidRPr="005F679E">
        <w:rPr>
          <w:rFonts w:ascii="Times New Roman" w:hAnsi="Times New Roman"/>
          <w:sz w:val="24"/>
          <w:szCs w:val="24"/>
        </w:rPr>
        <w:t xml:space="preserve"> around the turn of the century also wanted to know about </w:t>
      </w:r>
      <w:r w:rsidR="00E26E71" w:rsidRPr="005F679E">
        <w:rPr>
          <w:rFonts w:ascii="Times New Roman" w:hAnsi="Times New Roman"/>
          <w:sz w:val="24"/>
          <w:szCs w:val="24"/>
        </w:rPr>
        <w:t xml:space="preserve">their </w:t>
      </w:r>
      <w:r w:rsidR="004018C8" w:rsidRPr="005F679E">
        <w:rPr>
          <w:rFonts w:ascii="Times New Roman" w:hAnsi="Times New Roman"/>
          <w:sz w:val="24"/>
          <w:szCs w:val="24"/>
        </w:rPr>
        <w:t>reason for not having any income, number of children and housing status. In certain cases it is possible to follow the connection between the applicant and the authorities for several</w:t>
      </w:r>
      <w:r w:rsidR="005F046F" w:rsidRPr="005F679E">
        <w:rPr>
          <w:rFonts w:ascii="Times New Roman" w:hAnsi="Times New Roman"/>
          <w:sz w:val="24"/>
          <w:szCs w:val="24"/>
        </w:rPr>
        <w:t xml:space="preserve"> subsequent</w:t>
      </w:r>
      <w:r w:rsidR="004018C8" w:rsidRPr="005F679E">
        <w:rPr>
          <w:rFonts w:ascii="Times New Roman" w:hAnsi="Times New Roman"/>
          <w:sz w:val="24"/>
          <w:szCs w:val="24"/>
        </w:rPr>
        <w:t xml:space="preserve"> years.</w:t>
      </w:r>
    </w:p>
    <w:p w:rsidR="004018C8" w:rsidRPr="005F679E" w:rsidRDefault="004018C8" w:rsidP="00F56533">
      <w:pPr>
        <w:jc w:val="both"/>
        <w:rPr>
          <w:rFonts w:ascii="Times New Roman" w:hAnsi="Times New Roman"/>
          <w:sz w:val="24"/>
          <w:szCs w:val="24"/>
        </w:rPr>
      </w:pPr>
      <w:r w:rsidRPr="005F679E">
        <w:rPr>
          <w:rFonts w:ascii="Times New Roman" w:hAnsi="Times New Roman"/>
          <w:sz w:val="24"/>
          <w:szCs w:val="24"/>
        </w:rPr>
        <w:t>Health care</w:t>
      </w:r>
    </w:p>
    <w:p w:rsidR="004018C8" w:rsidRPr="005F679E" w:rsidRDefault="004018C8" w:rsidP="00F56533">
      <w:pPr>
        <w:jc w:val="both"/>
        <w:rPr>
          <w:rFonts w:ascii="Times New Roman" w:hAnsi="Times New Roman"/>
          <w:sz w:val="24"/>
          <w:szCs w:val="24"/>
        </w:rPr>
      </w:pPr>
      <w:r w:rsidRPr="005F679E">
        <w:rPr>
          <w:rFonts w:ascii="Times New Roman" w:hAnsi="Times New Roman"/>
          <w:sz w:val="24"/>
          <w:szCs w:val="24"/>
        </w:rPr>
        <w:t>The archive</w:t>
      </w:r>
      <w:r w:rsidR="006560A7" w:rsidRPr="005F679E">
        <w:rPr>
          <w:rFonts w:ascii="Times New Roman" w:hAnsi="Times New Roman"/>
          <w:sz w:val="24"/>
          <w:szCs w:val="24"/>
        </w:rPr>
        <w:t>s</w:t>
      </w:r>
      <w:r w:rsidRPr="005F679E">
        <w:rPr>
          <w:rFonts w:ascii="Times New Roman" w:hAnsi="Times New Roman"/>
          <w:sz w:val="24"/>
          <w:szCs w:val="24"/>
        </w:rPr>
        <w:t xml:space="preserve"> acquired only fragments of the </w:t>
      </w:r>
      <w:r w:rsidR="00E26E71" w:rsidRPr="005F679E">
        <w:rPr>
          <w:rFonts w:ascii="Times New Roman" w:hAnsi="Times New Roman"/>
          <w:sz w:val="24"/>
          <w:szCs w:val="24"/>
        </w:rPr>
        <w:t xml:space="preserve">files </w:t>
      </w:r>
      <w:r w:rsidRPr="005F679E">
        <w:rPr>
          <w:rFonts w:ascii="Times New Roman" w:hAnsi="Times New Roman"/>
          <w:sz w:val="24"/>
          <w:szCs w:val="24"/>
        </w:rPr>
        <w:t xml:space="preserve">of the healthcare institutions of Budapest, yet </w:t>
      </w:r>
      <w:r w:rsidR="00DD4AAF" w:rsidRPr="005F679E">
        <w:rPr>
          <w:rFonts w:ascii="Times New Roman" w:hAnsi="Times New Roman"/>
          <w:sz w:val="24"/>
          <w:szCs w:val="24"/>
        </w:rPr>
        <w:t xml:space="preserve">the municipality also functioned as head healthcare authority and the manager of numerous healthcare institutions and has left a large amount of </w:t>
      </w:r>
      <w:r w:rsidR="00E26E71" w:rsidRPr="005F679E">
        <w:rPr>
          <w:rFonts w:ascii="Times New Roman" w:hAnsi="Times New Roman"/>
          <w:sz w:val="24"/>
          <w:szCs w:val="24"/>
        </w:rPr>
        <w:t xml:space="preserve">documents </w:t>
      </w:r>
      <w:r w:rsidR="00DD4AAF" w:rsidRPr="005F679E">
        <w:rPr>
          <w:rFonts w:ascii="Times New Roman" w:hAnsi="Times New Roman"/>
          <w:sz w:val="24"/>
          <w:szCs w:val="24"/>
        </w:rPr>
        <w:t>to the archives.</w:t>
      </w:r>
    </w:p>
    <w:p w:rsidR="00A27F80" w:rsidRPr="005F679E" w:rsidRDefault="00A27F80" w:rsidP="00F56533">
      <w:pPr>
        <w:jc w:val="both"/>
        <w:rPr>
          <w:rFonts w:ascii="Times New Roman" w:hAnsi="Times New Roman"/>
          <w:sz w:val="24"/>
          <w:szCs w:val="24"/>
        </w:rPr>
      </w:pPr>
      <w:r w:rsidRPr="005F679E">
        <w:rPr>
          <w:rFonts w:ascii="Times New Roman" w:hAnsi="Times New Roman"/>
          <w:sz w:val="24"/>
          <w:szCs w:val="24"/>
        </w:rPr>
        <w:t xml:space="preserve">The most important </w:t>
      </w:r>
      <w:r w:rsidR="00E26E71" w:rsidRPr="005F679E">
        <w:rPr>
          <w:rFonts w:ascii="Times New Roman" w:hAnsi="Times New Roman"/>
          <w:sz w:val="24"/>
          <w:szCs w:val="24"/>
        </w:rPr>
        <w:t>records are</w:t>
      </w:r>
      <w:r w:rsidRPr="005F679E">
        <w:rPr>
          <w:rFonts w:ascii="Times New Roman" w:hAnsi="Times New Roman"/>
          <w:sz w:val="24"/>
          <w:szCs w:val="24"/>
        </w:rPr>
        <w:t>: the</w:t>
      </w:r>
      <w:r w:rsidR="005F046F" w:rsidRPr="005F679E">
        <w:rPr>
          <w:rFonts w:ascii="Times New Roman" w:hAnsi="Times New Roman"/>
          <w:sz w:val="24"/>
          <w:szCs w:val="24"/>
        </w:rPr>
        <w:t xml:space="preserve"> meeting</w:t>
      </w:r>
      <w:r w:rsidRPr="005F679E">
        <w:rPr>
          <w:rFonts w:ascii="Times New Roman" w:hAnsi="Times New Roman"/>
          <w:sz w:val="24"/>
          <w:szCs w:val="24"/>
        </w:rPr>
        <w:t xml:space="preserve"> protocols of the Central Epidem</w:t>
      </w:r>
      <w:r w:rsidR="00A317B9" w:rsidRPr="005F679E">
        <w:rPr>
          <w:rFonts w:ascii="Times New Roman" w:hAnsi="Times New Roman"/>
          <w:sz w:val="24"/>
          <w:szCs w:val="24"/>
        </w:rPr>
        <w:t>ic</w:t>
      </w:r>
      <w:r w:rsidRPr="005F679E">
        <w:rPr>
          <w:rFonts w:ascii="Times New Roman" w:hAnsi="Times New Roman"/>
          <w:sz w:val="24"/>
          <w:szCs w:val="24"/>
        </w:rPr>
        <w:t xml:space="preserve"> Committee (from the period of the cholera epidemi</w:t>
      </w:r>
      <w:r w:rsidR="00A317B9" w:rsidRPr="005F679E">
        <w:rPr>
          <w:rFonts w:ascii="Times New Roman" w:hAnsi="Times New Roman"/>
          <w:sz w:val="24"/>
          <w:szCs w:val="24"/>
        </w:rPr>
        <w:t xml:space="preserve">cs </w:t>
      </w:r>
      <w:r w:rsidRPr="005F679E">
        <w:rPr>
          <w:rFonts w:ascii="Times New Roman" w:hAnsi="Times New Roman"/>
          <w:sz w:val="24"/>
          <w:szCs w:val="24"/>
        </w:rPr>
        <w:t xml:space="preserve">of 1886 and 1892-93), the </w:t>
      </w:r>
      <w:r w:rsidR="008912EE" w:rsidRPr="005F679E">
        <w:rPr>
          <w:rFonts w:ascii="Times New Roman" w:hAnsi="Times New Roman"/>
          <w:sz w:val="24"/>
          <w:szCs w:val="24"/>
        </w:rPr>
        <w:t>records</w:t>
      </w:r>
      <w:r w:rsidRPr="005F679E">
        <w:rPr>
          <w:rFonts w:ascii="Times New Roman" w:hAnsi="Times New Roman"/>
          <w:sz w:val="24"/>
          <w:szCs w:val="24"/>
        </w:rPr>
        <w:t xml:space="preserve"> of subsequent Public Health Depa</w:t>
      </w:r>
      <w:r w:rsidR="00E26E71" w:rsidRPr="005F679E">
        <w:rPr>
          <w:rFonts w:ascii="Times New Roman" w:hAnsi="Times New Roman"/>
          <w:sz w:val="24"/>
          <w:szCs w:val="24"/>
        </w:rPr>
        <w:t>r</w:t>
      </w:r>
      <w:r w:rsidRPr="005F679E">
        <w:rPr>
          <w:rFonts w:ascii="Times New Roman" w:hAnsi="Times New Roman"/>
          <w:sz w:val="24"/>
          <w:szCs w:val="24"/>
        </w:rPr>
        <w:t xml:space="preserve">tments, the documents of district prefectures in their role as primary public health authority. Among the documents of public hospitals, the most important ones are patient </w:t>
      </w:r>
      <w:r w:rsidR="0056751B" w:rsidRPr="005F679E">
        <w:rPr>
          <w:rFonts w:ascii="Times New Roman" w:hAnsi="Times New Roman"/>
          <w:sz w:val="24"/>
          <w:szCs w:val="24"/>
        </w:rPr>
        <w:t>registers</w:t>
      </w:r>
      <w:r w:rsidRPr="005F679E">
        <w:rPr>
          <w:rFonts w:ascii="Times New Roman" w:hAnsi="Times New Roman"/>
          <w:sz w:val="24"/>
          <w:szCs w:val="24"/>
        </w:rPr>
        <w:t>, but from a hospital management perspective, the 1917-1947 fond of the Central Directorate of Public Hospitals is also an important historic source. The complete case diaries of the Voluntary Ambulance Service from 1890-1944 are a unique source for the study of social and medical history.</w:t>
      </w:r>
    </w:p>
    <w:p w:rsidR="00A27F80" w:rsidRPr="005F679E" w:rsidRDefault="00A27F80" w:rsidP="00F56533">
      <w:pPr>
        <w:jc w:val="both"/>
        <w:rPr>
          <w:rFonts w:ascii="Times New Roman" w:hAnsi="Times New Roman"/>
          <w:sz w:val="24"/>
          <w:szCs w:val="24"/>
        </w:rPr>
      </w:pPr>
      <w:r w:rsidRPr="005F679E">
        <w:rPr>
          <w:rFonts w:ascii="Times New Roman" w:hAnsi="Times New Roman"/>
          <w:sz w:val="24"/>
          <w:szCs w:val="24"/>
        </w:rPr>
        <w:lastRenderedPageBreak/>
        <w:t>Child protection and guardianship management</w:t>
      </w:r>
    </w:p>
    <w:p w:rsidR="00A27F80" w:rsidRPr="005F679E" w:rsidRDefault="00504BD3" w:rsidP="00F56533">
      <w:pPr>
        <w:jc w:val="both"/>
        <w:rPr>
          <w:rFonts w:ascii="Times New Roman" w:hAnsi="Times New Roman"/>
          <w:sz w:val="24"/>
          <w:szCs w:val="24"/>
        </w:rPr>
      </w:pPr>
      <w:r w:rsidRPr="005F679E">
        <w:rPr>
          <w:rFonts w:ascii="Times New Roman" w:hAnsi="Times New Roman"/>
          <w:sz w:val="24"/>
          <w:szCs w:val="24"/>
        </w:rPr>
        <w:t xml:space="preserve">Especially noteworthy in this collection are the series of registration forms from the State Royal Children’s Shelter from the 1922-1945 period. In the </w:t>
      </w:r>
      <w:r w:rsidR="00DC7762" w:rsidRPr="005F679E">
        <w:rPr>
          <w:rFonts w:ascii="Times New Roman" w:hAnsi="Times New Roman"/>
          <w:sz w:val="24"/>
          <w:szCs w:val="24"/>
        </w:rPr>
        <w:t xml:space="preserve">records </w:t>
      </w:r>
      <w:r w:rsidRPr="005F679E">
        <w:rPr>
          <w:rFonts w:ascii="Times New Roman" w:hAnsi="Times New Roman"/>
          <w:sz w:val="24"/>
          <w:szCs w:val="24"/>
        </w:rPr>
        <w:t xml:space="preserve">of the 9th district, there is a separate series for </w:t>
      </w:r>
      <w:r w:rsidR="00DC7762" w:rsidRPr="005F679E">
        <w:rPr>
          <w:rFonts w:ascii="Times New Roman" w:hAnsi="Times New Roman"/>
          <w:sz w:val="24"/>
          <w:szCs w:val="24"/>
        </w:rPr>
        <w:t xml:space="preserve">interwar </w:t>
      </w:r>
      <w:r w:rsidRPr="005F679E">
        <w:rPr>
          <w:rFonts w:ascii="Times New Roman" w:hAnsi="Times New Roman"/>
          <w:sz w:val="24"/>
          <w:szCs w:val="24"/>
        </w:rPr>
        <w:t xml:space="preserve">child protection </w:t>
      </w:r>
      <w:r w:rsidR="00DC7762" w:rsidRPr="005F679E">
        <w:rPr>
          <w:rFonts w:ascii="Times New Roman" w:hAnsi="Times New Roman"/>
          <w:sz w:val="24"/>
          <w:szCs w:val="24"/>
        </w:rPr>
        <w:t>files</w:t>
      </w:r>
      <w:r w:rsidRPr="005F679E">
        <w:rPr>
          <w:rFonts w:ascii="Times New Roman" w:hAnsi="Times New Roman"/>
          <w:sz w:val="24"/>
          <w:szCs w:val="24"/>
        </w:rPr>
        <w:t>. A municipal Child and Youngster Protection Bureau was set up in 1942. Guardianship issues were dea</w:t>
      </w:r>
      <w:r w:rsidR="005F046F" w:rsidRPr="005F679E">
        <w:rPr>
          <w:rFonts w:ascii="Times New Roman" w:hAnsi="Times New Roman"/>
          <w:sz w:val="24"/>
          <w:szCs w:val="24"/>
        </w:rPr>
        <w:t xml:space="preserve">lt with by the Orphans’ Court from 1877 to 1950. </w:t>
      </w:r>
      <w:r w:rsidR="00097233" w:rsidRPr="005F679E">
        <w:rPr>
          <w:rFonts w:ascii="Times New Roman" w:hAnsi="Times New Roman"/>
          <w:sz w:val="24"/>
          <w:szCs w:val="24"/>
        </w:rPr>
        <w:t>DATABASE</w:t>
      </w:r>
    </w:p>
    <w:p w:rsidR="00504BD3" w:rsidRPr="005F679E" w:rsidRDefault="00504BD3" w:rsidP="00F56533">
      <w:pPr>
        <w:jc w:val="both"/>
        <w:rPr>
          <w:rFonts w:ascii="Times New Roman" w:hAnsi="Times New Roman"/>
          <w:sz w:val="24"/>
          <w:szCs w:val="24"/>
        </w:rPr>
      </w:pPr>
      <w:r w:rsidRPr="005F679E">
        <w:rPr>
          <w:rFonts w:ascii="Times New Roman" w:hAnsi="Times New Roman"/>
          <w:sz w:val="24"/>
          <w:szCs w:val="24"/>
        </w:rPr>
        <w:t>Social statistics</w:t>
      </w:r>
    </w:p>
    <w:p w:rsidR="00504BD3" w:rsidRPr="005F679E" w:rsidRDefault="005F046F" w:rsidP="00F56533">
      <w:pPr>
        <w:jc w:val="both"/>
        <w:rPr>
          <w:rFonts w:ascii="Times New Roman" w:hAnsi="Times New Roman"/>
          <w:sz w:val="24"/>
          <w:szCs w:val="24"/>
        </w:rPr>
      </w:pPr>
      <w:r w:rsidRPr="005F679E">
        <w:rPr>
          <w:rFonts w:ascii="Times New Roman" w:hAnsi="Times New Roman"/>
          <w:sz w:val="24"/>
          <w:szCs w:val="24"/>
        </w:rPr>
        <w:t>H</w:t>
      </w:r>
      <w:r w:rsidR="00504BD3" w:rsidRPr="005F679E">
        <w:rPr>
          <w:rFonts w:ascii="Times New Roman" w:hAnsi="Times New Roman"/>
          <w:sz w:val="24"/>
          <w:szCs w:val="24"/>
        </w:rPr>
        <w:t xml:space="preserve">ousehold surveys are especially important sources for the study of social history. </w:t>
      </w:r>
      <w:r w:rsidR="00097233" w:rsidRPr="005F679E">
        <w:rPr>
          <w:rFonts w:ascii="Times New Roman" w:hAnsi="Times New Roman"/>
          <w:sz w:val="24"/>
          <w:szCs w:val="24"/>
        </w:rPr>
        <w:t xml:space="preserve">Among our </w:t>
      </w:r>
      <w:proofErr w:type="spellStart"/>
      <w:r w:rsidR="00097233" w:rsidRPr="005F679E">
        <w:rPr>
          <w:rFonts w:ascii="Times New Roman" w:hAnsi="Times New Roman"/>
          <w:sz w:val="24"/>
          <w:szCs w:val="24"/>
        </w:rPr>
        <w:t>fonds</w:t>
      </w:r>
      <w:proofErr w:type="spellEnd"/>
      <w:r w:rsidR="00680CFF" w:rsidRPr="005F679E">
        <w:rPr>
          <w:rFonts w:ascii="Times New Roman" w:hAnsi="Times New Roman"/>
          <w:sz w:val="24"/>
          <w:szCs w:val="24"/>
        </w:rPr>
        <w:t xml:space="preserve"> there</w:t>
      </w:r>
      <w:r w:rsidR="00097233" w:rsidRPr="005F679E">
        <w:rPr>
          <w:rFonts w:ascii="Times New Roman" w:hAnsi="Times New Roman"/>
          <w:sz w:val="24"/>
          <w:szCs w:val="24"/>
        </w:rPr>
        <w:t xml:space="preserve"> are</w:t>
      </w:r>
      <w:r w:rsidR="00504BD3" w:rsidRPr="005F679E">
        <w:rPr>
          <w:rFonts w:ascii="Times New Roman" w:hAnsi="Times New Roman"/>
          <w:sz w:val="24"/>
          <w:szCs w:val="24"/>
        </w:rPr>
        <w:t xml:space="preserve"> housekeeping books </w:t>
      </w:r>
      <w:r w:rsidR="00DC7762" w:rsidRPr="005F679E">
        <w:rPr>
          <w:rFonts w:ascii="Times New Roman" w:hAnsi="Times New Roman"/>
          <w:sz w:val="24"/>
          <w:szCs w:val="24"/>
        </w:rPr>
        <w:t xml:space="preserve">from </w:t>
      </w:r>
      <w:r w:rsidR="00504BD3" w:rsidRPr="005F679E">
        <w:rPr>
          <w:rFonts w:ascii="Times New Roman" w:hAnsi="Times New Roman"/>
          <w:sz w:val="24"/>
          <w:szCs w:val="24"/>
        </w:rPr>
        <w:t>1928-1931 and 1946-1953</w:t>
      </w:r>
      <w:r w:rsidR="00DC7762" w:rsidRPr="005F679E">
        <w:rPr>
          <w:rFonts w:ascii="Times New Roman" w:hAnsi="Times New Roman"/>
          <w:sz w:val="24"/>
          <w:szCs w:val="24"/>
        </w:rPr>
        <w:t>.</w:t>
      </w:r>
      <w:r w:rsidR="00504BD3" w:rsidRPr="005F679E">
        <w:rPr>
          <w:rFonts w:ascii="Times New Roman" w:hAnsi="Times New Roman"/>
          <w:sz w:val="24"/>
          <w:szCs w:val="24"/>
        </w:rPr>
        <w:t xml:space="preserve"> </w:t>
      </w:r>
      <w:r w:rsidR="00DC7762" w:rsidRPr="005F679E">
        <w:rPr>
          <w:rFonts w:ascii="Times New Roman" w:hAnsi="Times New Roman"/>
          <w:sz w:val="24"/>
          <w:szCs w:val="24"/>
        </w:rPr>
        <w:t>I</w:t>
      </w:r>
      <w:r w:rsidR="00504BD3" w:rsidRPr="005F679E">
        <w:rPr>
          <w:rFonts w:ascii="Times New Roman" w:hAnsi="Times New Roman"/>
          <w:sz w:val="24"/>
          <w:szCs w:val="24"/>
        </w:rPr>
        <w:t xml:space="preserve">n October 1948 there was a representative survey of 2500 factory workers; </w:t>
      </w:r>
      <w:r w:rsidR="00DC7762" w:rsidRPr="005F679E">
        <w:rPr>
          <w:rFonts w:ascii="Times New Roman" w:hAnsi="Times New Roman"/>
          <w:sz w:val="24"/>
          <w:szCs w:val="24"/>
        </w:rPr>
        <w:t xml:space="preserve">the </w:t>
      </w:r>
      <w:r w:rsidR="00504BD3" w:rsidRPr="005F679E">
        <w:rPr>
          <w:rFonts w:ascii="Times New Roman" w:hAnsi="Times New Roman"/>
          <w:sz w:val="24"/>
          <w:szCs w:val="24"/>
        </w:rPr>
        <w:t xml:space="preserve">social questionnaires filled in individually </w:t>
      </w:r>
      <w:r w:rsidR="00DC7762" w:rsidRPr="005F679E">
        <w:rPr>
          <w:rFonts w:ascii="Times New Roman" w:hAnsi="Times New Roman"/>
          <w:sz w:val="24"/>
          <w:szCs w:val="24"/>
        </w:rPr>
        <w:t xml:space="preserve">by a number of municipal employees </w:t>
      </w:r>
      <w:r w:rsidR="00504BD3" w:rsidRPr="005F679E">
        <w:rPr>
          <w:rFonts w:ascii="Times New Roman" w:hAnsi="Times New Roman"/>
          <w:sz w:val="24"/>
          <w:szCs w:val="24"/>
        </w:rPr>
        <w:t>in September 1948 and the social statistical data on the employees of the MÁVAG machinery works from 1947</w:t>
      </w:r>
      <w:r w:rsidR="00DC7762" w:rsidRPr="005F679E">
        <w:rPr>
          <w:rFonts w:ascii="Times New Roman" w:hAnsi="Times New Roman"/>
          <w:sz w:val="24"/>
          <w:szCs w:val="24"/>
        </w:rPr>
        <w:t xml:space="preserve"> are also valuable historical sources.</w:t>
      </w:r>
    </w:p>
    <w:p w:rsidR="009B30A8" w:rsidRPr="005F679E" w:rsidRDefault="005F046F" w:rsidP="00F56533">
      <w:pPr>
        <w:jc w:val="both"/>
        <w:rPr>
          <w:rFonts w:ascii="Times New Roman" w:hAnsi="Times New Roman"/>
          <w:sz w:val="24"/>
          <w:szCs w:val="24"/>
        </w:rPr>
      </w:pPr>
      <w:r w:rsidRPr="005F679E">
        <w:rPr>
          <w:rFonts w:ascii="Times New Roman" w:hAnsi="Times New Roman"/>
          <w:sz w:val="24"/>
          <w:szCs w:val="24"/>
        </w:rPr>
        <w:t>Sources on</w:t>
      </w:r>
      <w:r w:rsidR="00840323" w:rsidRPr="005F679E">
        <w:rPr>
          <w:rFonts w:ascii="Times New Roman" w:hAnsi="Times New Roman"/>
          <w:sz w:val="24"/>
          <w:szCs w:val="24"/>
        </w:rPr>
        <w:t xml:space="preserve"> the</w:t>
      </w:r>
      <w:r w:rsidR="00504BD3" w:rsidRPr="005F679E">
        <w:rPr>
          <w:rFonts w:ascii="Times New Roman" w:hAnsi="Times New Roman"/>
          <w:sz w:val="24"/>
          <w:szCs w:val="24"/>
        </w:rPr>
        <w:t xml:space="preserve"> </w:t>
      </w:r>
      <w:r w:rsidR="00840323" w:rsidRPr="005F679E">
        <w:rPr>
          <w:rFonts w:ascii="Times New Roman" w:hAnsi="Times New Roman"/>
          <w:sz w:val="24"/>
          <w:szCs w:val="24"/>
        </w:rPr>
        <w:t>education system, culture and the press</w:t>
      </w:r>
    </w:p>
    <w:p w:rsidR="00840323" w:rsidRPr="005F679E" w:rsidRDefault="00840323" w:rsidP="00F56533">
      <w:pPr>
        <w:jc w:val="both"/>
        <w:rPr>
          <w:rFonts w:ascii="Times New Roman" w:hAnsi="Times New Roman"/>
          <w:sz w:val="24"/>
          <w:szCs w:val="24"/>
        </w:rPr>
      </w:pPr>
      <w:r w:rsidRPr="005F679E">
        <w:rPr>
          <w:rFonts w:ascii="Times New Roman" w:hAnsi="Times New Roman"/>
          <w:sz w:val="24"/>
          <w:szCs w:val="24"/>
        </w:rPr>
        <w:t xml:space="preserve">The documents of schools and educational authorities </w:t>
      </w:r>
      <w:r w:rsidR="00097233" w:rsidRPr="005F679E">
        <w:rPr>
          <w:rFonts w:ascii="Times New Roman" w:hAnsi="Times New Roman"/>
          <w:sz w:val="24"/>
          <w:szCs w:val="24"/>
        </w:rPr>
        <w:t>DATABASE</w:t>
      </w:r>
    </w:p>
    <w:p w:rsidR="004C4676" w:rsidRPr="005F679E" w:rsidRDefault="004C4676" w:rsidP="00F56533">
      <w:pPr>
        <w:jc w:val="both"/>
        <w:rPr>
          <w:rFonts w:ascii="Times New Roman" w:hAnsi="Times New Roman"/>
          <w:sz w:val="24"/>
          <w:szCs w:val="24"/>
        </w:rPr>
      </w:pPr>
      <w:r w:rsidRPr="005F679E">
        <w:rPr>
          <w:rFonts w:ascii="Times New Roman" w:hAnsi="Times New Roman"/>
          <w:sz w:val="24"/>
          <w:szCs w:val="24"/>
        </w:rPr>
        <w:t xml:space="preserve">The majority of </w:t>
      </w:r>
      <w:r w:rsidR="00411D58" w:rsidRPr="005F679E">
        <w:rPr>
          <w:rFonts w:ascii="Times New Roman" w:hAnsi="Times New Roman"/>
          <w:sz w:val="24"/>
          <w:szCs w:val="24"/>
        </w:rPr>
        <w:t xml:space="preserve">our </w:t>
      </w:r>
      <w:proofErr w:type="spellStart"/>
      <w:r w:rsidR="00411D58" w:rsidRPr="005F679E">
        <w:rPr>
          <w:rFonts w:ascii="Times New Roman" w:hAnsi="Times New Roman"/>
          <w:sz w:val="24"/>
          <w:szCs w:val="24"/>
        </w:rPr>
        <w:t>fonds</w:t>
      </w:r>
      <w:proofErr w:type="spellEnd"/>
      <w:r w:rsidRPr="005F679E">
        <w:rPr>
          <w:rFonts w:ascii="Times New Roman" w:hAnsi="Times New Roman"/>
          <w:sz w:val="24"/>
          <w:szCs w:val="24"/>
        </w:rPr>
        <w:t xml:space="preserve"> was generated by municipal schools, but </w:t>
      </w:r>
      <w:r w:rsidR="00411D58" w:rsidRPr="005F679E">
        <w:rPr>
          <w:rFonts w:ascii="Times New Roman" w:hAnsi="Times New Roman"/>
          <w:sz w:val="24"/>
          <w:szCs w:val="24"/>
        </w:rPr>
        <w:t>the archives</w:t>
      </w:r>
      <w:r w:rsidRPr="005F679E">
        <w:rPr>
          <w:rFonts w:ascii="Times New Roman" w:hAnsi="Times New Roman"/>
          <w:sz w:val="24"/>
          <w:szCs w:val="24"/>
        </w:rPr>
        <w:t xml:space="preserve"> features a vast number of documents of schools run by the state, churches, social or</w:t>
      </w:r>
      <w:r w:rsidR="005F046F" w:rsidRPr="005F679E">
        <w:rPr>
          <w:rFonts w:ascii="Times New Roman" w:hAnsi="Times New Roman"/>
          <w:sz w:val="24"/>
          <w:szCs w:val="24"/>
        </w:rPr>
        <w:t>ganisations and private owner</w:t>
      </w:r>
      <w:r w:rsidRPr="005F679E">
        <w:rPr>
          <w:rFonts w:ascii="Times New Roman" w:hAnsi="Times New Roman"/>
          <w:sz w:val="24"/>
          <w:szCs w:val="24"/>
        </w:rPr>
        <w:t>s</w:t>
      </w:r>
      <w:r w:rsidR="0056751B" w:rsidRPr="005F679E">
        <w:rPr>
          <w:rFonts w:ascii="Times New Roman" w:hAnsi="Times New Roman"/>
          <w:sz w:val="24"/>
          <w:szCs w:val="24"/>
        </w:rPr>
        <w:t xml:space="preserve"> as well</w:t>
      </w:r>
      <w:r w:rsidRPr="005F679E">
        <w:rPr>
          <w:rFonts w:ascii="Times New Roman" w:hAnsi="Times New Roman"/>
          <w:sz w:val="24"/>
          <w:szCs w:val="24"/>
        </w:rPr>
        <w:t>. All types of primary and secondary schooling are amply represented, while</w:t>
      </w:r>
      <w:r w:rsidR="00614788" w:rsidRPr="005F679E">
        <w:rPr>
          <w:rFonts w:ascii="Times New Roman" w:hAnsi="Times New Roman"/>
          <w:sz w:val="24"/>
          <w:szCs w:val="24"/>
        </w:rPr>
        <w:t xml:space="preserve"> materials of institutions for the</w:t>
      </w:r>
      <w:r w:rsidRPr="005F679E">
        <w:rPr>
          <w:rFonts w:ascii="Times New Roman" w:hAnsi="Times New Roman"/>
          <w:sz w:val="24"/>
          <w:szCs w:val="24"/>
        </w:rPr>
        <w:t xml:space="preserve"> higher education</w:t>
      </w:r>
      <w:r w:rsidR="00614788" w:rsidRPr="005F679E">
        <w:rPr>
          <w:rFonts w:ascii="Times New Roman" w:hAnsi="Times New Roman"/>
          <w:sz w:val="24"/>
          <w:szCs w:val="24"/>
        </w:rPr>
        <w:t xml:space="preserve"> can be found</w:t>
      </w:r>
      <w:r w:rsidRPr="005F679E">
        <w:rPr>
          <w:rFonts w:ascii="Times New Roman" w:hAnsi="Times New Roman"/>
          <w:sz w:val="24"/>
          <w:szCs w:val="24"/>
        </w:rPr>
        <w:t xml:space="preserve"> only by some teacher-training facilities. Most of the </w:t>
      </w:r>
      <w:proofErr w:type="spellStart"/>
      <w:r w:rsidR="00614788" w:rsidRPr="005F679E">
        <w:rPr>
          <w:rFonts w:ascii="Times New Roman" w:hAnsi="Times New Roman"/>
          <w:sz w:val="24"/>
          <w:szCs w:val="24"/>
        </w:rPr>
        <w:t>fonds</w:t>
      </w:r>
      <w:proofErr w:type="spellEnd"/>
      <w:r w:rsidRPr="005F679E">
        <w:rPr>
          <w:rFonts w:ascii="Times New Roman" w:hAnsi="Times New Roman"/>
          <w:sz w:val="24"/>
          <w:szCs w:val="24"/>
        </w:rPr>
        <w:t xml:space="preserve"> only runs up to the early 1950s. Major types </w:t>
      </w:r>
      <w:r w:rsidR="005F046F" w:rsidRPr="005F679E">
        <w:rPr>
          <w:rFonts w:ascii="Times New Roman" w:hAnsi="Times New Roman"/>
          <w:sz w:val="24"/>
          <w:szCs w:val="24"/>
        </w:rPr>
        <w:t>of documents in this collection include</w:t>
      </w:r>
      <w:r w:rsidRPr="005F679E">
        <w:rPr>
          <w:rFonts w:ascii="Times New Roman" w:hAnsi="Times New Roman"/>
          <w:sz w:val="24"/>
          <w:szCs w:val="24"/>
        </w:rPr>
        <w:t xml:space="preserve"> staff meeting protocols, general management documents, student registers, financial management documents, curriculum diaries.</w:t>
      </w:r>
    </w:p>
    <w:p w:rsidR="004C4676" w:rsidRPr="005F679E" w:rsidRDefault="004C4676" w:rsidP="00F56533">
      <w:pPr>
        <w:jc w:val="both"/>
        <w:rPr>
          <w:rFonts w:ascii="Times New Roman" w:hAnsi="Times New Roman"/>
          <w:sz w:val="24"/>
          <w:szCs w:val="24"/>
        </w:rPr>
      </w:pPr>
      <w:r w:rsidRPr="005F679E">
        <w:rPr>
          <w:rFonts w:ascii="Times New Roman" w:hAnsi="Times New Roman"/>
          <w:sz w:val="24"/>
          <w:szCs w:val="24"/>
        </w:rPr>
        <w:t xml:space="preserve">As for the organs of specialised </w:t>
      </w:r>
      <w:r w:rsidR="0056751B" w:rsidRPr="005F679E">
        <w:rPr>
          <w:rFonts w:ascii="Times New Roman" w:hAnsi="Times New Roman"/>
          <w:sz w:val="24"/>
          <w:szCs w:val="24"/>
        </w:rPr>
        <w:t xml:space="preserve">state </w:t>
      </w:r>
      <w:r w:rsidRPr="005F679E">
        <w:rPr>
          <w:rFonts w:ascii="Times New Roman" w:hAnsi="Times New Roman"/>
          <w:sz w:val="24"/>
          <w:szCs w:val="24"/>
        </w:rPr>
        <w:t xml:space="preserve">administration, the </w:t>
      </w:r>
      <w:r w:rsidR="00614788" w:rsidRPr="005F679E">
        <w:rPr>
          <w:rFonts w:ascii="Times New Roman" w:hAnsi="Times New Roman"/>
          <w:sz w:val="24"/>
          <w:szCs w:val="24"/>
        </w:rPr>
        <w:t>records</w:t>
      </w:r>
      <w:r w:rsidRPr="005F679E">
        <w:rPr>
          <w:rFonts w:ascii="Times New Roman" w:hAnsi="Times New Roman"/>
          <w:sz w:val="24"/>
          <w:szCs w:val="24"/>
        </w:rPr>
        <w:t xml:space="preserve"> of the Budapest Royal School District Directorate is especially important</w:t>
      </w:r>
      <w:r w:rsidR="0056751B" w:rsidRPr="005F679E">
        <w:rPr>
          <w:rFonts w:ascii="Times New Roman" w:hAnsi="Times New Roman"/>
          <w:sz w:val="24"/>
          <w:szCs w:val="24"/>
        </w:rPr>
        <w:t>:</w:t>
      </w:r>
      <w:r w:rsidRPr="005F679E">
        <w:rPr>
          <w:rFonts w:ascii="Times New Roman" w:hAnsi="Times New Roman"/>
          <w:sz w:val="24"/>
          <w:szCs w:val="24"/>
        </w:rPr>
        <w:t xml:space="preserve"> this organ was responsible for overseeing the work of secondary schools until 1935, after which its authority included all school types.</w:t>
      </w:r>
    </w:p>
    <w:p w:rsidR="004C4676" w:rsidRPr="005F679E" w:rsidRDefault="004C4676" w:rsidP="00F56533">
      <w:pPr>
        <w:jc w:val="both"/>
        <w:rPr>
          <w:rFonts w:ascii="Times New Roman" w:hAnsi="Times New Roman"/>
          <w:sz w:val="24"/>
          <w:szCs w:val="24"/>
        </w:rPr>
      </w:pPr>
      <w:r w:rsidRPr="005F679E">
        <w:rPr>
          <w:rFonts w:ascii="Times New Roman" w:hAnsi="Times New Roman"/>
          <w:sz w:val="24"/>
          <w:szCs w:val="24"/>
        </w:rPr>
        <w:t>Cultural life and the press</w:t>
      </w:r>
    </w:p>
    <w:p w:rsidR="004C4676" w:rsidRPr="005F679E" w:rsidRDefault="004C4676" w:rsidP="00F56533">
      <w:pPr>
        <w:jc w:val="both"/>
        <w:rPr>
          <w:rFonts w:ascii="Times New Roman" w:hAnsi="Times New Roman"/>
          <w:sz w:val="24"/>
          <w:szCs w:val="24"/>
        </w:rPr>
      </w:pPr>
      <w:r w:rsidRPr="005F679E">
        <w:rPr>
          <w:rFonts w:ascii="Times New Roman" w:hAnsi="Times New Roman"/>
          <w:sz w:val="24"/>
          <w:szCs w:val="24"/>
        </w:rPr>
        <w:t xml:space="preserve">The vast majority of documents concerning the cultural life of Budapest are those reflecting the cultural policy </w:t>
      </w:r>
      <w:r w:rsidR="003F6383" w:rsidRPr="005F679E">
        <w:rPr>
          <w:rFonts w:ascii="Times New Roman" w:hAnsi="Times New Roman"/>
          <w:sz w:val="24"/>
          <w:szCs w:val="24"/>
        </w:rPr>
        <w:t xml:space="preserve">and activity of the municipality and the functioning of the institutions run by the city. These include: Fine Art Committee 1874-1902, People’s Theatre Committee 1875-1918, </w:t>
      </w:r>
      <w:proofErr w:type="spellStart"/>
      <w:r w:rsidR="003F6383" w:rsidRPr="005F679E">
        <w:rPr>
          <w:rFonts w:ascii="Times New Roman" w:hAnsi="Times New Roman"/>
          <w:sz w:val="24"/>
          <w:szCs w:val="24"/>
        </w:rPr>
        <w:t>Vígszínház</w:t>
      </w:r>
      <w:proofErr w:type="spellEnd"/>
      <w:r w:rsidR="003F6383" w:rsidRPr="005F679E">
        <w:rPr>
          <w:rFonts w:ascii="Times New Roman" w:hAnsi="Times New Roman"/>
          <w:sz w:val="24"/>
          <w:szCs w:val="24"/>
        </w:rPr>
        <w:t xml:space="preserve"> </w:t>
      </w:r>
      <w:r w:rsidR="005F046F" w:rsidRPr="005F679E">
        <w:rPr>
          <w:rFonts w:ascii="Times New Roman" w:hAnsi="Times New Roman"/>
          <w:sz w:val="24"/>
          <w:szCs w:val="24"/>
        </w:rPr>
        <w:t xml:space="preserve">Theatre </w:t>
      </w:r>
      <w:r w:rsidR="003F6383" w:rsidRPr="005F679E">
        <w:rPr>
          <w:rFonts w:ascii="Times New Roman" w:hAnsi="Times New Roman"/>
          <w:sz w:val="24"/>
          <w:szCs w:val="24"/>
        </w:rPr>
        <w:t>1950-1954, Extramural Education Committee 1921-1950, Bureau of Tourism 1914-1949.</w:t>
      </w:r>
    </w:p>
    <w:p w:rsidR="003F6383" w:rsidRPr="005F679E" w:rsidRDefault="003F6383" w:rsidP="00F56533">
      <w:pPr>
        <w:jc w:val="both"/>
        <w:rPr>
          <w:rFonts w:ascii="Times New Roman" w:hAnsi="Times New Roman"/>
          <w:sz w:val="24"/>
          <w:szCs w:val="24"/>
        </w:rPr>
      </w:pPr>
      <w:r w:rsidRPr="005F679E">
        <w:rPr>
          <w:rFonts w:ascii="Times New Roman" w:hAnsi="Times New Roman"/>
          <w:sz w:val="24"/>
          <w:szCs w:val="24"/>
        </w:rPr>
        <w:t xml:space="preserve">Our archives provides a unique source of information on the history of the </w:t>
      </w:r>
      <w:r w:rsidR="005F046F" w:rsidRPr="005F679E">
        <w:rPr>
          <w:rFonts w:ascii="Times New Roman" w:hAnsi="Times New Roman"/>
          <w:sz w:val="24"/>
          <w:szCs w:val="24"/>
        </w:rPr>
        <w:t>press. In the period preceding World War 2, the m</w:t>
      </w:r>
      <w:r w:rsidRPr="005F679E">
        <w:rPr>
          <w:rFonts w:ascii="Times New Roman" w:hAnsi="Times New Roman"/>
          <w:sz w:val="24"/>
          <w:szCs w:val="24"/>
        </w:rPr>
        <w:t>ayor was responsible for new periodicals’ meeting legal standards. The other great group of sources on the history of the press are those concerning lawsuits involving journalists or publishers (libel cases).</w:t>
      </w:r>
    </w:p>
    <w:p w:rsidR="003F6383" w:rsidRPr="005F679E" w:rsidRDefault="003F6383" w:rsidP="00F56533">
      <w:pPr>
        <w:jc w:val="both"/>
        <w:rPr>
          <w:rFonts w:ascii="Times New Roman" w:hAnsi="Times New Roman"/>
          <w:sz w:val="24"/>
          <w:szCs w:val="24"/>
        </w:rPr>
      </w:pPr>
      <w:r w:rsidRPr="005F679E">
        <w:rPr>
          <w:rFonts w:ascii="Times New Roman" w:hAnsi="Times New Roman"/>
          <w:sz w:val="24"/>
          <w:szCs w:val="24"/>
        </w:rPr>
        <w:t>Associations</w:t>
      </w:r>
    </w:p>
    <w:p w:rsidR="003F6383" w:rsidRPr="005F679E" w:rsidRDefault="006661FE" w:rsidP="00F56533">
      <w:pPr>
        <w:jc w:val="both"/>
        <w:rPr>
          <w:rFonts w:ascii="Times New Roman" w:hAnsi="Times New Roman"/>
          <w:sz w:val="24"/>
          <w:szCs w:val="24"/>
        </w:rPr>
      </w:pPr>
      <w:r w:rsidRPr="005F679E">
        <w:rPr>
          <w:rFonts w:ascii="Times New Roman" w:hAnsi="Times New Roman"/>
          <w:sz w:val="24"/>
          <w:szCs w:val="24"/>
        </w:rPr>
        <w:t>We see the formation of religious and funeral</w:t>
      </w:r>
      <w:r w:rsidR="005F046F" w:rsidRPr="005F679E">
        <w:rPr>
          <w:rFonts w:ascii="Times New Roman" w:hAnsi="Times New Roman"/>
          <w:sz w:val="24"/>
          <w:szCs w:val="24"/>
        </w:rPr>
        <w:t xml:space="preserve"> savings</w:t>
      </w:r>
      <w:r w:rsidRPr="005F679E">
        <w:rPr>
          <w:rFonts w:ascii="Times New Roman" w:hAnsi="Times New Roman"/>
          <w:sz w:val="24"/>
          <w:szCs w:val="24"/>
        </w:rPr>
        <w:t xml:space="preserve"> associations already in the early 18th century, while the first half of the 19th century saw a multitude of literary, political and self-help associations spring up. The collection of statutes of </w:t>
      </w:r>
      <w:r w:rsidR="00A54F62" w:rsidRPr="005F679E">
        <w:rPr>
          <w:rFonts w:ascii="Times New Roman" w:hAnsi="Times New Roman"/>
          <w:sz w:val="24"/>
          <w:szCs w:val="24"/>
        </w:rPr>
        <w:t>the associations functioning in Budapest was destroyed in the siege of 1945, so we only have a separate collection of such documents for 1945-50,</w:t>
      </w:r>
      <w:r w:rsidR="00FF3C30" w:rsidRPr="005F679E">
        <w:rPr>
          <w:rFonts w:ascii="Times New Roman" w:hAnsi="Times New Roman"/>
          <w:sz w:val="24"/>
          <w:szCs w:val="24"/>
        </w:rPr>
        <w:t xml:space="preserve"> even missing the membership lists</w:t>
      </w:r>
      <w:r w:rsidR="00A54F62" w:rsidRPr="005F679E">
        <w:rPr>
          <w:rFonts w:ascii="Times New Roman" w:hAnsi="Times New Roman"/>
          <w:sz w:val="24"/>
          <w:szCs w:val="24"/>
        </w:rPr>
        <w:t xml:space="preserve">. However, we find references in the </w:t>
      </w:r>
      <w:r w:rsidR="00080E61" w:rsidRPr="005F679E">
        <w:rPr>
          <w:rFonts w:ascii="Times New Roman" w:hAnsi="Times New Roman"/>
          <w:sz w:val="24"/>
          <w:szCs w:val="24"/>
        </w:rPr>
        <w:t>sub-</w:t>
      </w:r>
      <w:proofErr w:type="spellStart"/>
      <w:r w:rsidR="00080E61" w:rsidRPr="005F679E">
        <w:rPr>
          <w:rFonts w:ascii="Times New Roman" w:hAnsi="Times New Roman"/>
          <w:sz w:val="24"/>
          <w:szCs w:val="24"/>
        </w:rPr>
        <w:t>fonds</w:t>
      </w:r>
      <w:proofErr w:type="spellEnd"/>
      <w:r w:rsidR="00080E61" w:rsidRPr="005F679E">
        <w:rPr>
          <w:rFonts w:ascii="Times New Roman" w:hAnsi="Times New Roman"/>
          <w:sz w:val="24"/>
          <w:szCs w:val="24"/>
        </w:rPr>
        <w:t xml:space="preserve"> of the</w:t>
      </w:r>
      <w:r w:rsidR="00A54F62" w:rsidRPr="005F679E">
        <w:rPr>
          <w:rFonts w:ascii="Times New Roman" w:hAnsi="Times New Roman"/>
          <w:sz w:val="24"/>
          <w:szCs w:val="24"/>
        </w:rPr>
        <w:t xml:space="preserve"> municipal authorit</w:t>
      </w:r>
      <w:r w:rsidR="0056751B" w:rsidRPr="005F679E">
        <w:rPr>
          <w:rFonts w:ascii="Times New Roman" w:hAnsi="Times New Roman"/>
          <w:sz w:val="24"/>
          <w:szCs w:val="24"/>
        </w:rPr>
        <w:t xml:space="preserve">y. </w:t>
      </w:r>
      <w:r w:rsidR="00080E61" w:rsidRPr="005F679E">
        <w:rPr>
          <w:rFonts w:ascii="Times New Roman" w:hAnsi="Times New Roman"/>
          <w:sz w:val="24"/>
          <w:szCs w:val="24"/>
        </w:rPr>
        <w:t>Series of</w:t>
      </w:r>
      <w:r w:rsidR="00A54F62" w:rsidRPr="005F679E">
        <w:rPr>
          <w:rFonts w:ascii="Times New Roman" w:hAnsi="Times New Roman"/>
          <w:sz w:val="24"/>
          <w:szCs w:val="24"/>
        </w:rPr>
        <w:t xml:space="preserve"> the statutes of associations functioning in settlements before they became districts of Budapest in 1950 did survive from the pre-war period</w:t>
      </w:r>
      <w:r w:rsidR="00080E61" w:rsidRPr="005F679E">
        <w:rPr>
          <w:rFonts w:ascii="Times New Roman" w:hAnsi="Times New Roman"/>
          <w:sz w:val="24"/>
          <w:szCs w:val="24"/>
        </w:rPr>
        <w:t xml:space="preserve"> as well</w:t>
      </w:r>
      <w:r w:rsidR="00A54F62" w:rsidRPr="005F679E">
        <w:rPr>
          <w:rFonts w:ascii="Times New Roman" w:hAnsi="Times New Roman"/>
          <w:sz w:val="24"/>
          <w:szCs w:val="24"/>
        </w:rPr>
        <w:t>. The overwhelming majority of religious, professional, cultural and economic associations were abolished in 1947-49 and the archives of these were rarely handed over to our care.</w:t>
      </w:r>
    </w:p>
    <w:p w:rsidR="00A54F62" w:rsidRPr="005F679E" w:rsidRDefault="00A54F62" w:rsidP="00F56533">
      <w:pPr>
        <w:jc w:val="both"/>
        <w:rPr>
          <w:rFonts w:ascii="Times New Roman" w:hAnsi="Times New Roman"/>
          <w:sz w:val="24"/>
          <w:szCs w:val="24"/>
        </w:rPr>
      </w:pPr>
      <w:r w:rsidRPr="005F679E">
        <w:rPr>
          <w:rFonts w:ascii="Times New Roman" w:hAnsi="Times New Roman"/>
          <w:sz w:val="24"/>
          <w:szCs w:val="24"/>
        </w:rPr>
        <w:lastRenderedPageBreak/>
        <w:t xml:space="preserve">Our earliest surviving document of this type comes from the 18th century and was written by the Holy Trinity Brotherhood of Buda. </w:t>
      </w:r>
      <w:r w:rsidR="00267B7E" w:rsidRPr="005F679E">
        <w:rPr>
          <w:rFonts w:ascii="Times New Roman" w:hAnsi="Times New Roman"/>
          <w:sz w:val="24"/>
          <w:szCs w:val="24"/>
        </w:rPr>
        <w:t xml:space="preserve">The other typical </w:t>
      </w:r>
      <w:proofErr w:type="spellStart"/>
      <w:r w:rsidR="00267B7E" w:rsidRPr="005F679E">
        <w:rPr>
          <w:rFonts w:ascii="Times New Roman" w:hAnsi="Times New Roman"/>
          <w:sz w:val="24"/>
          <w:szCs w:val="24"/>
        </w:rPr>
        <w:t>fonds</w:t>
      </w:r>
      <w:proofErr w:type="spellEnd"/>
      <w:r w:rsidR="00267B7E" w:rsidRPr="005F679E">
        <w:rPr>
          <w:rFonts w:ascii="Times New Roman" w:hAnsi="Times New Roman"/>
          <w:sz w:val="24"/>
          <w:szCs w:val="24"/>
        </w:rPr>
        <w:t xml:space="preserve"> consist of</w:t>
      </w:r>
      <w:r w:rsidR="00680CFF" w:rsidRPr="005F679E">
        <w:rPr>
          <w:rFonts w:ascii="Times New Roman" w:hAnsi="Times New Roman"/>
          <w:sz w:val="24"/>
          <w:szCs w:val="24"/>
        </w:rPr>
        <w:t xml:space="preserve"> cultural, gymnastics, funeral and health insurance associations.</w:t>
      </w:r>
    </w:p>
    <w:p w:rsidR="00A54F62" w:rsidRPr="005F679E" w:rsidRDefault="00A54F62" w:rsidP="00F56533">
      <w:pPr>
        <w:jc w:val="both"/>
        <w:rPr>
          <w:rFonts w:ascii="Times New Roman" w:hAnsi="Times New Roman"/>
          <w:sz w:val="24"/>
          <w:szCs w:val="24"/>
        </w:rPr>
      </w:pPr>
      <w:r w:rsidRPr="005F679E">
        <w:rPr>
          <w:rFonts w:ascii="Times New Roman" w:hAnsi="Times New Roman"/>
          <w:sz w:val="24"/>
          <w:szCs w:val="24"/>
        </w:rPr>
        <w:t>Families and persons</w:t>
      </w:r>
    </w:p>
    <w:p w:rsidR="00A54F62" w:rsidRPr="005F679E" w:rsidRDefault="00A54F62" w:rsidP="00F56533">
      <w:pPr>
        <w:jc w:val="both"/>
        <w:rPr>
          <w:rFonts w:ascii="Times New Roman" w:hAnsi="Times New Roman"/>
          <w:sz w:val="24"/>
          <w:szCs w:val="24"/>
        </w:rPr>
      </w:pPr>
      <w:r w:rsidRPr="005F679E">
        <w:rPr>
          <w:rFonts w:ascii="Times New Roman" w:hAnsi="Times New Roman"/>
          <w:sz w:val="24"/>
          <w:szCs w:val="24"/>
        </w:rPr>
        <w:t xml:space="preserve">The family and personal </w:t>
      </w:r>
      <w:proofErr w:type="spellStart"/>
      <w:r w:rsidRPr="005F679E">
        <w:rPr>
          <w:rFonts w:ascii="Times New Roman" w:hAnsi="Times New Roman"/>
          <w:sz w:val="24"/>
          <w:szCs w:val="24"/>
        </w:rPr>
        <w:t>fonds</w:t>
      </w:r>
      <w:proofErr w:type="spellEnd"/>
      <w:r w:rsidRPr="005F679E">
        <w:rPr>
          <w:rFonts w:ascii="Times New Roman" w:hAnsi="Times New Roman"/>
          <w:sz w:val="24"/>
          <w:szCs w:val="24"/>
        </w:rPr>
        <w:t xml:space="preserve"> from the 19th and 20th century have mostly been acquired as deposits, gifts or purchases.</w:t>
      </w:r>
      <w:r w:rsidR="007E6B91" w:rsidRPr="005F679E">
        <w:rPr>
          <w:rFonts w:ascii="Times New Roman" w:hAnsi="Times New Roman"/>
          <w:sz w:val="24"/>
          <w:szCs w:val="24"/>
        </w:rPr>
        <w:t xml:space="preserve"> Family documents can sometimes reflect the way of life and thinking of several generations, not to mention family structure, interpersonal relationships and networks and financial status. Personal </w:t>
      </w:r>
      <w:proofErr w:type="spellStart"/>
      <w:r w:rsidR="007E6B91" w:rsidRPr="005F679E">
        <w:rPr>
          <w:rFonts w:ascii="Times New Roman" w:hAnsi="Times New Roman"/>
          <w:sz w:val="24"/>
          <w:szCs w:val="24"/>
        </w:rPr>
        <w:t>fonds</w:t>
      </w:r>
      <w:proofErr w:type="spellEnd"/>
      <w:r w:rsidR="007E6B91" w:rsidRPr="005F679E">
        <w:rPr>
          <w:rFonts w:ascii="Times New Roman" w:hAnsi="Times New Roman"/>
          <w:sz w:val="24"/>
          <w:szCs w:val="24"/>
        </w:rPr>
        <w:t xml:space="preserve"> contain the personal documents, certificates of origin, qualifications and employment, financial documents and increasingly personal material like diaries, letters, memoirs, notes and family photos. It is our goal to provide representation not only to the elite of Budapest but</w:t>
      </w:r>
      <w:r w:rsidR="00A5455C" w:rsidRPr="005F679E">
        <w:rPr>
          <w:rFonts w:ascii="Times New Roman" w:hAnsi="Times New Roman"/>
          <w:sz w:val="24"/>
          <w:szCs w:val="24"/>
        </w:rPr>
        <w:t xml:space="preserve"> members of</w:t>
      </w:r>
      <w:r w:rsidR="007E6B91" w:rsidRPr="005F679E">
        <w:rPr>
          <w:rFonts w:ascii="Times New Roman" w:hAnsi="Times New Roman"/>
          <w:sz w:val="24"/>
          <w:szCs w:val="24"/>
        </w:rPr>
        <w:t xml:space="preserve"> all its social strata.</w:t>
      </w:r>
    </w:p>
    <w:p w:rsidR="00840323" w:rsidRPr="005F679E" w:rsidRDefault="00DD22A6" w:rsidP="00F56533">
      <w:pPr>
        <w:jc w:val="both"/>
        <w:rPr>
          <w:rFonts w:ascii="Times New Roman" w:hAnsi="Times New Roman"/>
          <w:sz w:val="24"/>
          <w:szCs w:val="24"/>
        </w:rPr>
      </w:pPr>
      <w:r w:rsidRPr="005F679E">
        <w:rPr>
          <w:rFonts w:ascii="Times New Roman" w:hAnsi="Times New Roman"/>
          <w:sz w:val="24"/>
          <w:szCs w:val="24"/>
        </w:rPr>
        <w:t>Microfilm</w:t>
      </w:r>
      <w:r w:rsidR="002E162A" w:rsidRPr="005F679E">
        <w:rPr>
          <w:rFonts w:ascii="Times New Roman" w:hAnsi="Times New Roman"/>
          <w:sz w:val="24"/>
          <w:szCs w:val="24"/>
        </w:rPr>
        <w:t xml:space="preserve"> collection</w:t>
      </w:r>
    </w:p>
    <w:p w:rsidR="002E162A" w:rsidRPr="005F679E" w:rsidRDefault="002E162A" w:rsidP="00F56533">
      <w:pPr>
        <w:jc w:val="both"/>
        <w:rPr>
          <w:rFonts w:ascii="Times New Roman" w:hAnsi="Times New Roman"/>
          <w:sz w:val="24"/>
          <w:szCs w:val="24"/>
        </w:rPr>
      </w:pPr>
      <w:r w:rsidRPr="005F679E">
        <w:rPr>
          <w:rFonts w:ascii="Times New Roman" w:hAnsi="Times New Roman"/>
          <w:sz w:val="24"/>
          <w:szCs w:val="24"/>
        </w:rPr>
        <w:t xml:space="preserve">Our </w:t>
      </w:r>
      <w:r w:rsidR="00DD22A6" w:rsidRPr="005F679E">
        <w:rPr>
          <w:rFonts w:ascii="Times New Roman" w:hAnsi="Times New Roman"/>
          <w:sz w:val="24"/>
          <w:szCs w:val="24"/>
        </w:rPr>
        <w:t>microfilm</w:t>
      </w:r>
      <w:r w:rsidRPr="005F679E">
        <w:rPr>
          <w:rFonts w:ascii="Times New Roman" w:hAnsi="Times New Roman"/>
          <w:sz w:val="24"/>
          <w:szCs w:val="24"/>
        </w:rPr>
        <w:t xml:space="preserve"> collection comprises more than 27 thousand rolls with about 15 million frames. Within the e-archive project all of these will be digitised and published. This type of document has been the one most sought after, as this is the medium that we use for making accessible to researchers and the public not only the birth, marriage and death r</w:t>
      </w:r>
      <w:r w:rsidR="00555EA4" w:rsidRPr="005F679E">
        <w:rPr>
          <w:rFonts w:ascii="Times New Roman" w:hAnsi="Times New Roman"/>
          <w:sz w:val="24"/>
          <w:szCs w:val="24"/>
        </w:rPr>
        <w:t>egister pages, but also the aid</w:t>
      </w:r>
      <w:r w:rsidRPr="005F679E">
        <w:rPr>
          <w:rFonts w:ascii="Times New Roman" w:hAnsi="Times New Roman"/>
          <w:sz w:val="24"/>
          <w:szCs w:val="24"/>
        </w:rPr>
        <w:t xml:space="preserve">s and reference books that go with individual </w:t>
      </w:r>
      <w:proofErr w:type="spellStart"/>
      <w:r w:rsidRPr="005F679E">
        <w:rPr>
          <w:rFonts w:ascii="Times New Roman" w:hAnsi="Times New Roman"/>
          <w:sz w:val="24"/>
          <w:szCs w:val="24"/>
        </w:rPr>
        <w:t>fonds</w:t>
      </w:r>
      <w:proofErr w:type="spellEnd"/>
      <w:r w:rsidRPr="005F679E">
        <w:rPr>
          <w:rFonts w:ascii="Times New Roman" w:hAnsi="Times New Roman"/>
          <w:sz w:val="24"/>
          <w:szCs w:val="24"/>
        </w:rPr>
        <w:t xml:space="preserve">. The </w:t>
      </w:r>
      <w:r w:rsidR="00DD22A6" w:rsidRPr="005F679E">
        <w:rPr>
          <w:rFonts w:ascii="Times New Roman" w:hAnsi="Times New Roman"/>
          <w:sz w:val="24"/>
          <w:szCs w:val="24"/>
        </w:rPr>
        <w:t>microfilm</w:t>
      </w:r>
      <w:r w:rsidRPr="005F679E">
        <w:rPr>
          <w:rFonts w:ascii="Times New Roman" w:hAnsi="Times New Roman"/>
          <w:sz w:val="24"/>
          <w:szCs w:val="24"/>
        </w:rPr>
        <w:t xml:space="preserve"> scanner purchased on project funding makes it possible to process 20 to 25 rolls per day, which means producing 13 to 16 thousand digital frames – adding 3 million shots to our digital collection every year. The </w:t>
      </w:r>
      <w:r w:rsidR="00DD22A6" w:rsidRPr="005F679E">
        <w:rPr>
          <w:rFonts w:ascii="Times New Roman" w:hAnsi="Times New Roman"/>
          <w:sz w:val="24"/>
          <w:szCs w:val="24"/>
        </w:rPr>
        <w:t>microfilm</w:t>
      </w:r>
      <w:r w:rsidRPr="005F679E">
        <w:rPr>
          <w:rFonts w:ascii="Times New Roman" w:hAnsi="Times New Roman"/>
          <w:sz w:val="24"/>
          <w:szCs w:val="24"/>
        </w:rPr>
        <w:t xml:space="preserve"> scanner enables us to digitise five or six times more material than with a traditional book or page scanner. </w:t>
      </w:r>
      <w:r w:rsidR="00DA69C8" w:rsidRPr="005F679E">
        <w:rPr>
          <w:rFonts w:ascii="Times New Roman" w:hAnsi="Times New Roman"/>
          <w:sz w:val="24"/>
          <w:szCs w:val="24"/>
        </w:rPr>
        <w:t xml:space="preserve">For the purposes of long-term safekeeping we save the images using JPG format and 300 dpi resolution. Having completed digitisation, materials will be made accessible for researchers and the general public in our research room and, later, on the internet as well. </w:t>
      </w:r>
    </w:p>
    <w:p w:rsidR="00D511A8" w:rsidRPr="005F679E" w:rsidRDefault="00D511A8" w:rsidP="00F56533">
      <w:pPr>
        <w:jc w:val="both"/>
        <w:rPr>
          <w:rFonts w:ascii="Times New Roman" w:hAnsi="Times New Roman"/>
          <w:sz w:val="24"/>
          <w:szCs w:val="24"/>
        </w:rPr>
      </w:pPr>
      <w:r w:rsidRPr="005F679E">
        <w:rPr>
          <w:rFonts w:ascii="Times New Roman" w:hAnsi="Times New Roman"/>
          <w:sz w:val="24"/>
          <w:szCs w:val="24"/>
        </w:rPr>
        <w:t xml:space="preserve">Photo collection </w:t>
      </w:r>
      <w:r w:rsidR="00D27007" w:rsidRPr="005F679E">
        <w:rPr>
          <w:rFonts w:ascii="Times New Roman" w:hAnsi="Times New Roman"/>
          <w:sz w:val="24"/>
          <w:szCs w:val="24"/>
        </w:rPr>
        <w:t>(DATABESE)</w:t>
      </w:r>
    </w:p>
    <w:p w:rsidR="00D511A8" w:rsidRPr="005F679E" w:rsidRDefault="00D511A8" w:rsidP="00F56533">
      <w:pPr>
        <w:jc w:val="both"/>
        <w:rPr>
          <w:rFonts w:ascii="Times New Roman" w:hAnsi="Times New Roman"/>
          <w:sz w:val="24"/>
          <w:szCs w:val="24"/>
        </w:rPr>
      </w:pPr>
      <w:r w:rsidRPr="005F679E">
        <w:rPr>
          <w:rFonts w:ascii="Times New Roman" w:hAnsi="Times New Roman"/>
          <w:sz w:val="24"/>
          <w:szCs w:val="24"/>
        </w:rPr>
        <w:t xml:space="preserve">The basic goal of our photo collection is to keep track of the changing appearance of the city. The photo series, made up of 34 thousand black-and-white shots and negatives and 1600 digital photos document the changes in all districts of Budapest and the buildings scheduled for demolition from 1990 to 2002. The photos handed over by the Urban </w:t>
      </w:r>
      <w:r w:rsidR="00555EA4" w:rsidRPr="005F679E">
        <w:rPr>
          <w:rFonts w:ascii="Times New Roman" w:hAnsi="Times New Roman"/>
          <w:sz w:val="24"/>
          <w:szCs w:val="24"/>
        </w:rPr>
        <w:t>Planning</w:t>
      </w:r>
      <w:r w:rsidRPr="005F679E">
        <w:rPr>
          <w:rFonts w:ascii="Times New Roman" w:hAnsi="Times New Roman"/>
          <w:sz w:val="24"/>
          <w:szCs w:val="24"/>
        </w:rPr>
        <w:t xml:space="preserve"> Department </w:t>
      </w:r>
      <w:r w:rsidR="00555EA4" w:rsidRPr="005F679E">
        <w:rPr>
          <w:rFonts w:ascii="Times New Roman" w:hAnsi="Times New Roman"/>
          <w:sz w:val="24"/>
          <w:szCs w:val="24"/>
        </w:rPr>
        <w:t xml:space="preserve">of the City Council </w:t>
      </w:r>
      <w:r w:rsidRPr="005F679E">
        <w:rPr>
          <w:rFonts w:ascii="Times New Roman" w:hAnsi="Times New Roman"/>
          <w:sz w:val="24"/>
          <w:szCs w:val="24"/>
        </w:rPr>
        <w:t xml:space="preserve">constitute a valuable collection in themselves, documenting the Budapest of the 1960s. </w:t>
      </w:r>
      <w:r w:rsidR="00AD411F" w:rsidRPr="005F679E">
        <w:rPr>
          <w:rFonts w:ascii="Times New Roman" w:hAnsi="Times New Roman"/>
          <w:sz w:val="24"/>
          <w:szCs w:val="24"/>
        </w:rPr>
        <w:t>In the early 4</w:t>
      </w:r>
      <w:r w:rsidR="00A5455C" w:rsidRPr="005F679E">
        <w:rPr>
          <w:rFonts w:ascii="Times New Roman" w:hAnsi="Times New Roman"/>
          <w:sz w:val="24"/>
          <w:szCs w:val="24"/>
        </w:rPr>
        <w:t xml:space="preserve">0s and then in the 50s and 60s </w:t>
      </w:r>
      <w:r w:rsidR="00AD411F" w:rsidRPr="005F679E">
        <w:rPr>
          <w:rFonts w:ascii="Times New Roman" w:hAnsi="Times New Roman"/>
          <w:sz w:val="24"/>
          <w:szCs w:val="24"/>
        </w:rPr>
        <w:t xml:space="preserve">several photo series were taken in the </w:t>
      </w:r>
      <w:proofErr w:type="spellStart"/>
      <w:r w:rsidR="00AD411F" w:rsidRPr="005F679E">
        <w:rPr>
          <w:rFonts w:ascii="Times New Roman" w:hAnsi="Times New Roman"/>
          <w:sz w:val="24"/>
          <w:szCs w:val="24"/>
        </w:rPr>
        <w:t>Csepel</w:t>
      </w:r>
      <w:proofErr w:type="spellEnd"/>
      <w:r w:rsidR="00AD411F" w:rsidRPr="005F679E">
        <w:rPr>
          <w:rFonts w:ascii="Times New Roman" w:hAnsi="Times New Roman"/>
          <w:sz w:val="24"/>
          <w:szCs w:val="24"/>
        </w:rPr>
        <w:t xml:space="preserve"> </w:t>
      </w:r>
      <w:proofErr w:type="spellStart"/>
      <w:r w:rsidR="00AD411F" w:rsidRPr="005F679E">
        <w:rPr>
          <w:rFonts w:ascii="Times New Roman" w:hAnsi="Times New Roman"/>
          <w:sz w:val="24"/>
          <w:szCs w:val="24"/>
        </w:rPr>
        <w:t>Metalworks</w:t>
      </w:r>
      <w:proofErr w:type="spellEnd"/>
      <w:r w:rsidR="00AD411F" w:rsidRPr="005F679E">
        <w:rPr>
          <w:rFonts w:ascii="Times New Roman" w:hAnsi="Times New Roman"/>
          <w:sz w:val="24"/>
          <w:szCs w:val="24"/>
        </w:rPr>
        <w:t xml:space="preserve"> (previously Weiss </w:t>
      </w:r>
      <w:proofErr w:type="spellStart"/>
      <w:r w:rsidR="00AD411F" w:rsidRPr="005F679E">
        <w:rPr>
          <w:rFonts w:ascii="Times New Roman" w:hAnsi="Times New Roman"/>
          <w:sz w:val="24"/>
          <w:szCs w:val="24"/>
        </w:rPr>
        <w:t>Manfréd</w:t>
      </w:r>
      <w:proofErr w:type="spellEnd"/>
      <w:r w:rsidR="00AD411F" w:rsidRPr="005F679E">
        <w:rPr>
          <w:rFonts w:ascii="Times New Roman" w:hAnsi="Times New Roman"/>
          <w:sz w:val="24"/>
          <w:szCs w:val="24"/>
        </w:rPr>
        <w:t xml:space="preserve"> </w:t>
      </w:r>
      <w:proofErr w:type="spellStart"/>
      <w:r w:rsidR="00AD411F" w:rsidRPr="005F679E">
        <w:rPr>
          <w:rFonts w:ascii="Times New Roman" w:hAnsi="Times New Roman"/>
          <w:sz w:val="24"/>
          <w:szCs w:val="24"/>
        </w:rPr>
        <w:t>Metalworks</w:t>
      </w:r>
      <w:proofErr w:type="spellEnd"/>
      <w:r w:rsidR="00AD411F" w:rsidRPr="005F679E">
        <w:rPr>
          <w:rFonts w:ascii="Times New Roman" w:hAnsi="Times New Roman"/>
          <w:sz w:val="24"/>
          <w:szCs w:val="24"/>
        </w:rPr>
        <w:t>), documenting the lifestyle of the workers and presenting some of the factory’s products.</w:t>
      </w:r>
    </w:p>
    <w:p w:rsidR="00AD411F" w:rsidRPr="005F679E" w:rsidRDefault="00AD411F" w:rsidP="00F56533">
      <w:pPr>
        <w:jc w:val="both"/>
        <w:rPr>
          <w:rFonts w:ascii="Times New Roman" w:hAnsi="Times New Roman"/>
          <w:sz w:val="24"/>
          <w:szCs w:val="24"/>
        </w:rPr>
      </w:pPr>
      <w:r w:rsidRPr="005F679E">
        <w:rPr>
          <w:rFonts w:ascii="Times New Roman" w:hAnsi="Times New Roman"/>
          <w:sz w:val="24"/>
          <w:szCs w:val="24"/>
        </w:rPr>
        <w:t xml:space="preserve">Photographer György </w:t>
      </w:r>
      <w:proofErr w:type="spellStart"/>
      <w:r w:rsidRPr="005F679E">
        <w:rPr>
          <w:rFonts w:ascii="Times New Roman" w:hAnsi="Times New Roman"/>
          <w:sz w:val="24"/>
          <w:szCs w:val="24"/>
        </w:rPr>
        <w:t>Klösz</w:t>
      </w:r>
      <w:proofErr w:type="spellEnd"/>
      <w:r w:rsidRPr="005F679E">
        <w:rPr>
          <w:rFonts w:ascii="Times New Roman" w:hAnsi="Times New Roman"/>
          <w:sz w:val="24"/>
          <w:szCs w:val="24"/>
        </w:rPr>
        <w:t xml:space="preserve"> took pictures of the major public and private buildings, streets, squares, parks of Budapest and the castles and manors of Hungary between 1873 and 1913. The postcard collection of István </w:t>
      </w:r>
      <w:proofErr w:type="spellStart"/>
      <w:r w:rsidRPr="005F679E">
        <w:rPr>
          <w:rFonts w:ascii="Times New Roman" w:hAnsi="Times New Roman"/>
          <w:sz w:val="24"/>
          <w:szCs w:val="24"/>
        </w:rPr>
        <w:t>Gyöké</w:t>
      </w:r>
      <w:r w:rsidR="005F679E">
        <w:rPr>
          <w:rFonts w:ascii="Times New Roman" w:hAnsi="Times New Roman"/>
          <w:sz w:val="24"/>
          <w:szCs w:val="24"/>
        </w:rPr>
        <w:t>r</w:t>
      </w:r>
      <w:proofErr w:type="spellEnd"/>
      <w:r w:rsidRPr="005F679E">
        <w:rPr>
          <w:rFonts w:ascii="Times New Roman" w:hAnsi="Times New Roman"/>
          <w:sz w:val="24"/>
          <w:szCs w:val="24"/>
        </w:rPr>
        <w:t xml:space="preserve"> likewise captures faces of the old Budapest.</w:t>
      </w:r>
      <w:r w:rsidR="00DC3705" w:rsidRPr="005F679E">
        <w:rPr>
          <w:rFonts w:ascii="Times New Roman" w:hAnsi="Times New Roman"/>
          <w:sz w:val="24"/>
          <w:szCs w:val="24"/>
        </w:rPr>
        <w:t xml:space="preserve"> The cards, dating from the 1880-1960 period, show nooks and crannies of the city less known to the general public. The 9354 cards are researchable on </w:t>
      </w:r>
      <w:r w:rsidR="00DD22A6" w:rsidRPr="005F679E">
        <w:rPr>
          <w:rFonts w:ascii="Times New Roman" w:hAnsi="Times New Roman"/>
          <w:sz w:val="24"/>
          <w:szCs w:val="24"/>
        </w:rPr>
        <w:t>microfilms</w:t>
      </w:r>
      <w:r w:rsidR="00DC3705" w:rsidRPr="005F679E">
        <w:rPr>
          <w:rFonts w:ascii="Times New Roman" w:hAnsi="Times New Roman"/>
          <w:sz w:val="24"/>
          <w:szCs w:val="24"/>
        </w:rPr>
        <w:t xml:space="preserve">, with </w:t>
      </w:r>
      <w:r w:rsidR="00A5455C" w:rsidRPr="005F679E">
        <w:rPr>
          <w:rFonts w:ascii="Times New Roman" w:hAnsi="Times New Roman"/>
          <w:sz w:val="24"/>
          <w:szCs w:val="24"/>
        </w:rPr>
        <w:t>a database to help navigation. A</w:t>
      </w:r>
      <w:r w:rsidR="00DC3705" w:rsidRPr="005F679E">
        <w:rPr>
          <w:rFonts w:ascii="Times New Roman" w:hAnsi="Times New Roman"/>
          <w:sz w:val="24"/>
          <w:szCs w:val="24"/>
        </w:rPr>
        <w:t>mong the photos purchased from or donated by private persons we find one</w:t>
      </w:r>
      <w:r w:rsidR="00A5455C" w:rsidRPr="005F679E">
        <w:rPr>
          <w:rFonts w:ascii="Times New Roman" w:hAnsi="Times New Roman"/>
          <w:sz w:val="24"/>
          <w:szCs w:val="24"/>
        </w:rPr>
        <w:t>s</w:t>
      </w:r>
      <w:r w:rsidR="00DC3705" w:rsidRPr="005F679E">
        <w:rPr>
          <w:rFonts w:ascii="Times New Roman" w:hAnsi="Times New Roman"/>
          <w:sz w:val="24"/>
          <w:szCs w:val="24"/>
        </w:rPr>
        <w:t xml:space="preserve"> documenting the events of </w:t>
      </w:r>
      <w:r w:rsidR="00555EA4" w:rsidRPr="005F679E">
        <w:rPr>
          <w:rFonts w:ascii="Times New Roman" w:hAnsi="Times New Roman"/>
          <w:sz w:val="24"/>
          <w:szCs w:val="24"/>
        </w:rPr>
        <w:t>World W</w:t>
      </w:r>
      <w:r w:rsidR="00DC3705" w:rsidRPr="005F679E">
        <w:rPr>
          <w:rFonts w:ascii="Times New Roman" w:hAnsi="Times New Roman"/>
          <w:sz w:val="24"/>
          <w:szCs w:val="24"/>
        </w:rPr>
        <w:t xml:space="preserve">ar </w:t>
      </w:r>
      <w:r w:rsidR="00555EA4" w:rsidRPr="005F679E">
        <w:rPr>
          <w:rFonts w:ascii="Times New Roman" w:hAnsi="Times New Roman"/>
          <w:sz w:val="24"/>
          <w:szCs w:val="24"/>
        </w:rPr>
        <w:t xml:space="preserve">1 </w:t>
      </w:r>
      <w:r w:rsidR="00DC3705" w:rsidRPr="005F679E">
        <w:rPr>
          <w:rFonts w:ascii="Times New Roman" w:hAnsi="Times New Roman"/>
          <w:sz w:val="24"/>
          <w:szCs w:val="24"/>
        </w:rPr>
        <w:t xml:space="preserve">and the uprising of 1956. The over 100 thousand photo negatives handed over by the Criminal Technology Department of the Municipal Police contain the CSI </w:t>
      </w:r>
      <w:proofErr w:type="spellStart"/>
      <w:r w:rsidR="00A5455C" w:rsidRPr="005F679E">
        <w:rPr>
          <w:rFonts w:ascii="Times New Roman" w:hAnsi="Times New Roman"/>
          <w:sz w:val="24"/>
          <w:szCs w:val="24"/>
        </w:rPr>
        <w:t>photo</w:t>
      </w:r>
      <w:r w:rsidR="00DC3705" w:rsidRPr="005F679E">
        <w:rPr>
          <w:rFonts w:ascii="Times New Roman" w:hAnsi="Times New Roman"/>
          <w:sz w:val="24"/>
          <w:szCs w:val="24"/>
        </w:rPr>
        <w:t>documentation</w:t>
      </w:r>
      <w:proofErr w:type="spellEnd"/>
      <w:r w:rsidR="00DC3705" w:rsidRPr="005F679E">
        <w:rPr>
          <w:rFonts w:ascii="Times New Roman" w:hAnsi="Times New Roman"/>
          <w:sz w:val="24"/>
          <w:szCs w:val="24"/>
        </w:rPr>
        <w:t xml:space="preserve"> from 1955 to 2009. The collection of photos from the 1983-2010 period donated by the </w:t>
      </w:r>
      <w:r w:rsidR="00555EA4" w:rsidRPr="005F679E">
        <w:rPr>
          <w:rFonts w:ascii="Times New Roman" w:hAnsi="Times New Roman"/>
          <w:sz w:val="24"/>
          <w:szCs w:val="24"/>
        </w:rPr>
        <w:t>Budapest Association</w:t>
      </w:r>
      <w:r w:rsidR="00DC3705" w:rsidRPr="005F679E">
        <w:rPr>
          <w:rFonts w:ascii="Times New Roman" w:hAnsi="Times New Roman"/>
          <w:sz w:val="24"/>
          <w:szCs w:val="24"/>
        </w:rPr>
        <w:t xml:space="preserve"> for City Heritage Protection documents the sights of Budapest in over one thousand frames.</w:t>
      </w:r>
    </w:p>
    <w:p w:rsidR="00DC3705" w:rsidRPr="005F679E" w:rsidRDefault="00DC3705" w:rsidP="00F56533">
      <w:pPr>
        <w:jc w:val="both"/>
        <w:rPr>
          <w:rFonts w:ascii="Times New Roman" w:hAnsi="Times New Roman"/>
          <w:sz w:val="24"/>
          <w:szCs w:val="24"/>
        </w:rPr>
      </w:pPr>
      <w:r w:rsidRPr="005F679E">
        <w:rPr>
          <w:rFonts w:ascii="Times New Roman" w:hAnsi="Times New Roman"/>
          <w:sz w:val="24"/>
          <w:szCs w:val="24"/>
        </w:rPr>
        <w:t>Reference library</w:t>
      </w:r>
    </w:p>
    <w:p w:rsidR="00DC3705" w:rsidRPr="005F679E" w:rsidRDefault="00DC3705" w:rsidP="00F56533">
      <w:pPr>
        <w:jc w:val="both"/>
        <w:rPr>
          <w:rFonts w:ascii="Times New Roman" w:hAnsi="Times New Roman"/>
          <w:sz w:val="24"/>
          <w:szCs w:val="24"/>
        </w:rPr>
      </w:pPr>
      <w:r w:rsidRPr="005F679E">
        <w:rPr>
          <w:rFonts w:ascii="Times New Roman" w:hAnsi="Times New Roman"/>
          <w:sz w:val="24"/>
          <w:szCs w:val="24"/>
        </w:rPr>
        <w:t>The Archives serves the needs of registered researchers with its reference library comprising over 60 thousand volumes, accessible throug</w:t>
      </w:r>
      <w:r w:rsidR="00555EA4" w:rsidRPr="005F679E">
        <w:rPr>
          <w:rFonts w:ascii="Times New Roman" w:hAnsi="Times New Roman"/>
          <w:sz w:val="24"/>
          <w:szCs w:val="24"/>
        </w:rPr>
        <w:t>h</w:t>
      </w:r>
      <w:r w:rsidRPr="005F679E">
        <w:rPr>
          <w:rFonts w:ascii="Times New Roman" w:hAnsi="Times New Roman"/>
          <w:sz w:val="24"/>
          <w:szCs w:val="24"/>
        </w:rPr>
        <w:t xml:space="preserve">out the opening hours of the research room. Apart from the open shelf </w:t>
      </w:r>
      <w:r w:rsidRPr="005F679E">
        <w:rPr>
          <w:rFonts w:ascii="Times New Roman" w:hAnsi="Times New Roman"/>
          <w:sz w:val="24"/>
          <w:szCs w:val="24"/>
        </w:rPr>
        <w:lastRenderedPageBreak/>
        <w:t>section</w:t>
      </w:r>
      <w:r w:rsidR="00F32192" w:rsidRPr="005F679E">
        <w:rPr>
          <w:rFonts w:ascii="Times New Roman" w:hAnsi="Times New Roman"/>
          <w:sz w:val="24"/>
          <w:szCs w:val="24"/>
        </w:rPr>
        <w:t>, the documents are kept in a storeroom, with a digital catalogue to help navigation, accessible to the general public through our website. The main scope of our collection activity is the reference literature on Budapest and its preceding settlements, with the aim to purchase any and every type of source pertaining to the life, history and institutions of the city.</w:t>
      </w:r>
    </w:p>
    <w:p w:rsidR="00F32192" w:rsidRPr="005F679E" w:rsidRDefault="00F32192" w:rsidP="00F56533">
      <w:pPr>
        <w:jc w:val="both"/>
        <w:rPr>
          <w:rFonts w:ascii="Times New Roman" w:hAnsi="Times New Roman"/>
          <w:sz w:val="24"/>
          <w:szCs w:val="24"/>
        </w:rPr>
      </w:pPr>
    </w:p>
    <w:p w:rsidR="00F32192" w:rsidRPr="005F679E" w:rsidRDefault="00F32192" w:rsidP="00F56533">
      <w:pPr>
        <w:jc w:val="both"/>
        <w:rPr>
          <w:rFonts w:ascii="Times New Roman" w:hAnsi="Times New Roman"/>
          <w:sz w:val="24"/>
          <w:szCs w:val="24"/>
        </w:rPr>
      </w:pPr>
      <w:r w:rsidRPr="005F679E">
        <w:rPr>
          <w:rFonts w:ascii="Times New Roman" w:hAnsi="Times New Roman"/>
          <w:sz w:val="24"/>
          <w:szCs w:val="24"/>
        </w:rPr>
        <w:t>E-archive</w:t>
      </w:r>
      <w:r w:rsidR="008B3C99" w:rsidRPr="005F679E">
        <w:rPr>
          <w:rFonts w:ascii="Times New Roman" w:hAnsi="Times New Roman"/>
          <w:sz w:val="24"/>
          <w:szCs w:val="24"/>
        </w:rPr>
        <w:t>s</w:t>
      </w:r>
      <w:r w:rsidRPr="005F679E">
        <w:rPr>
          <w:rFonts w:ascii="Times New Roman" w:hAnsi="Times New Roman"/>
          <w:sz w:val="24"/>
          <w:szCs w:val="24"/>
        </w:rPr>
        <w:t xml:space="preserve"> – what is an e-ar</w:t>
      </w:r>
      <w:r w:rsidR="001671CF" w:rsidRPr="005F679E">
        <w:rPr>
          <w:rFonts w:ascii="Times New Roman" w:hAnsi="Times New Roman"/>
          <w:sz w:val="24"/>
          <w:szCs w:val="24"/>
        </w:rPr>
        <w:t>chival</w:t>
      </w:r>
      <w:r w:rsidR="00B530B6" w:rsidRPr="005F679E">
        <w:rPr>
          <w:rFonts w:ascii="Times New Roman" w:hAnsi="Times New Roman"/>
          <w:sz w:val="24"/>
          <w:szCs w:val="24"/>
        </w:rPr>
        <w:t xml:space="preserve"> document and what is its significance?</w:t>
      </w:r>
    </w:p>
    <w:p w:rsidR="00F32192" w:rsidRPr="005F679E" w:rsidRDefault="00B530B6" w:rsidP="00F56533">
      <w:pPr>
        <w:jc w:val="both"/>
        <w:rPr>
          <w:rFonts w:ascii="Times New Roman" w:hAnsi="Times New Roman"/>
          <w:sz w:val="24"/>
          <w:szCs w:val="24"/>
        </w:rPr>
      </w:pPr>
      <w:r w:rsidRPr="005F679E">
        <w:rPr>
          <w:rFonts w:ascii="Times New Roman" w:hAnsi="Times New Roman"/>
          <w:sz w:val="24"/>
          <w:szCs w:val="24"/>
        </w:rPr>
        <w:t>We live the last days of paper-based communication. In official and private communication alike, born digital documents</w:t>
      </w:r>
      <w:r w:rsidR="003A6C24" w:rsidRPr="005F679E">
        <w:rPr>
          <w:rFonts w:ascii="Times New Roman" w:hAnsi="Times New Roman"/>
          <w:sz w:val="24"/>
          <w:szCs w:val="24"/>
        </w:rPr>
        <w:t xml:space="preserve"> and data of various formats</w:t>
      </w:r>
      <w:r w:rsidRPr="005F679E">
        <w:rPr>
          <w:rFonts w:ascii="Times New Roman" w:hAnsi="Times New Roman"/>
          <w:sz w:val="24"/>
          <w:szCs w:val="24"/>
        </w:rPr>
        <w:t xml:space="preserve"> have by now become dominant</w:t>
      </w:r>
      <w:r w:rsidR="003A6C24" w:rsidRPr="005F679E">
        <w:rPr>
          <w:rFonts w:ascii="Times New Roman" w:hAnsi="Times New Roman"/>
          <w:sz w:val="24"/>
          <w:szCs w:val="24"/>
        </w:rPr>
        <w:t>. It is now obvious to all that these are just as important as their non-digital predecessors and have the same value in providing information, serving the purposes of administration, establishing and certifying rights and documenting various aspects of people’s lives. They are indispensable sources of national, local, community and individual identity. Their quantity is expanding exponentially, so their preservation and accessibility constitutes a public interest and is prescribed by legal regulations.</w:t>
      </w:r>
    </w:p>
    <w:p w:rsidR="003A6C24" w:rsidRPr="005F679E" w:rsidRDefault="003A6C24" w:rsidP="00F56533">
      <w:pPr>
        <w:jc w:val="both"/>
        <w:rPr>
          <w:rFonts w:ascii="Times New Roman" w:hAnsi="Times New Roman"/>
          <w:sz w:val="24"/>
          <w:szCs w:val="24"/>
        </w:rPr>
      </w:pPr>
      <w:r w:rsidRPr="005F679E">
        <w:rPr>
          <w:rFonts w:ascii="Times New Roman" w:hAnsi="Times New Roman"/>
          <w:sz w:val="24"/>
          <w:szCs w:val="24"/>
        </w:rPr>
        <w:t>What does e-archive</w:t>
      </w:r>
      <w:r w:rsidR="00637CD2" w:rsidRPr="005F679E">
        <w:rPr>
          <w:rFonts w:ascii="Times New Roman" w:hAnsi="Times New Roman"/>
          <w:sz w:val="24"/>
          <w:szCs w:val="24"/>
        </w:rPr>
        <w:t>s</w:t>
      </w:r>
      <w:r w:rsidRPr="005F679E">
        <w:rPr>
          <w:rFonts w:ascii="Times New Roman" w:hAnsi="Times New Roman"/>
          <w:sz w:val="24"/>
          <w:szCs w:val="24"/>
        </w:rPr>
        <w:t xml:space="preserve"> mean?</w:t>
      </w:r>
    </w:p>
    <w:p w:rsidR="003A6C24" w:rsidRPr="005F679E" w:rsidRDefault="00731F34" w:rsidP="00F56533">
      <w:pPr>
        <w:jc w:val="both"/>
        <w:rPr>
          <w:rFonts w:ascii="Times New Roman" w:hAnsi="Times New Roman"/>
          <w:sz w:val="24"/>
          <w:szCs w:val="24"/>
        </w:rPr>
      </w:pPr>
      <w:r w:rsidRPr="005F679E">
        <w:rPr>
          <w:rFonts w:ascii="Times New Roman" w:hAnsi="Times New Roman"/>
          <w:sz w:val="24"/>
          <w:szCs w:val="24"/>
        </w:rPr>
        <w:t xml:space="preserve">In 2009, </w:t>
      </w:r>
      <w:proofErr w:type="spellStart"/>
      <w:r w:rsidRPr="005F679E">
        <w:rPr>
          <w:rFonts w:ascii="Times New Roman" w:hAnsi="Times New Roman"/>
          <w:sz w:val="24"/>
          <w:szCs w:val="24"/>
        </w:rPr>
        <w:t>KopintDator</w:t>
      </w:r>
      <w:r w:rsidR="005B5375" w:rsidRPr="005F679E">
        <w:rPr>
          <w:rFonts w:ascii="Times New Roman" w:hAnsi="Times New Roman"/>
          <w:sz w:val="24"/>
          <w:szCs w:val="24"/>
        </w:rPr>
        <w:t>g</w:t>
      </w:r>
      <w:proofErr w:type="spellEnd"/>
      <w:r w:rsidR="005B5375" w:rsidRPr="005F679E">
        <w:rPr>
          <w:rFonts w:ascii="Times New Roman" w:hAnsi="Times New Roman"/>
          <w:sz w:val="24"/>
          <w:szCs w:val="24"/>
        </w:rPr>
        <w:t xml:space="preserve"> </w:t>
      </w:r>
      <w:proofErr w:type="spellStart"/>
      <w:r w:rsidR="005B5375" w:rsidRPr="005F679E">
        <w:rPr>
          <w:rFonts w:ascii="Times New Roman" w:hAnsi="Times New Roman"/>
          <w:sz w:val="24"/>
          <w:szCs w:val="24"/>
        </w:rPr>
        <w:t>Zrt</w:t>
      </w:r>
      <w:proofErr w:type="spellEnd"/>
      <w:r w:rsidR="005B5375" w:rsidRPr="005F679E">
        <w:rPr>
          <w:rFonts w:ascii="Times New Roman" w:hAnsi="Times New Roman"/>
          <w:sz w:val="24"/>
          <w:szCs w:val="24"/>
        </w:rPr>
        <w:t xml:space="preserve">. (now called </w:t>
      </w:r>
      <w:proofErr w:type="spellStart"/>
      <w:r w:rsidR="005B5375" w:rsidRPr="005F679E">
        <w:rPr>
          <w:rFonts w:ascii="Times New Roman" w:hAnsi="Times New Roman"/>
          <w:sz w:val="24"/>
          <w:szCs w:val="24"/>
        </w:rPr>
        <w:t>Nemzeti</w:t>
      </w:r>
      <w:proofErr w:type="spellEnd"/>
      <w:r w:rsidR="005B5375" w:rsidRPr="005F679E">
        <w:rPr>
          <w:rFonts w:ascii="Times New Roman" w:hAnsi="Times New Roman"/>
          <w:sz w:val="24"/>
          <w:szCs w:val="24"/>
        </w:rPr>
        <w:t xml:space="preserve"> </w:t>
      </w:r>
      <w:proofErr w:type="spellStart"/>
      <w:r w:rsidR="005B5375" w:rsidRPr="005F679E">
        <w:rPr>
          <w:rFonts w:ascii="Times New Roman" w:hAnsi="Times New Roman"/>
          <w:sz w:val="24"/>
          <w:szCs w:val="24"/>
        </w:rPr>
        <w:t>Infok</w:t>
      </w:r>
      <w:r w:rsidRPr="005F679E">
        <w:rPr>
          <w:rFonts w:ascii="Times New Roman" w:hAnsi="Times New Roman"/>
          <w:sz w:val="24"/>
          <w:szCs w:val="24"/>
        </w:rPr>
        <w:t>ommunikációs</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Szolgáltató</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Zrt</w:t>
      </w:r>
      <w:proofErr w:type="spellEnd"/>
      <w:r w:rsidRPr="005F679E">
        <w:rPr>
          <w:rFonts w:ascii="Times New Roman" w:hAnsi="Times New Roman"/>
          <w:sz w:val="24"/>
          <w:szCs w:val="24"/>
        </w:rPr>
        <w:t>.</w:t>
      </w:r>
      <w:r w:rsidR="000809D8" w:rsidRPr="005F679E">
        <w:rPr>
          <w:rFonts w:ascii="Times New Roman" w:hAnsi="Times New Roman"/>
          <w:sz w:val="24"/>
          <w:szCs w:val="24"/>
        </w:rPr>
        <w:t xml:space="preserve">, National </w:t>
      </w:r>
      <w:proofErr w:type="spellStart"/>
      <w:r w:rsidR="000809D8" w:rsidRPr="005F679E">
        <w:rPr>
          <w:rFonts w:ascii="Times New Roman" w:hAnsi="Times New Roman"/>
          <w:sz w:val="24"/>
          <w:szCs w:val="24"/>
        </w:rPr>
        <w:t>Infocommunication</w:t>
      </w:r>
      <w:proofErr w:type="spellEnd"/>
      <w:r w:rsidR="000809D8" w:rsidRPr="005F679E">
        <w:rPr>
          <w:rFonts w:ascii="Times New Roman" w:hAnsi="Times New Roman"/>
          <w:sz w:val="24"/>
          <w:szCs w:val="24"/>
        </w:rPr>
        <w:t xml:space="preserve"> Services, </w:t>
      </w:r>
      <w:proofErr w:type="gramStart"/>
      <w:r w:rsidR="000809D8" w:rsidRPr="005F679E">
        <w:rPr>
          <w:rFonts w:ascii="Times New Roman" w:hAnsi="Times New Roman"/>
          <w:sz w:val="24"/>
          <w:szCs w:val="24"/>
        </w:rPr>
        <w:t>NIS</w:t>
      </w:r>
      <w:proofErr w:type="gramEnd"/>
      <w:r w:rsidRPr="005F679E">
        <w:rPr>
          <w:rFonts w:ascii="Times New Roman" w:hAnsi="Times New Roman"/>
          <w:sz w:val="24"/>
          <w:szCs w:val="24"/>
        </w:rPr>
        <w:t>), National Archives</w:t>
      </w:r>
      <w:r w:rsidR="008B3C99" w:rsidRPr="005F679E">
        <w:rPr>
          <w:rFonts w:ascii="Times New Roman" w:hAnsi="Times New Roman"/>
          <w:sz w:val="24"/>
          <w:szCs w:val="24"/>
        </w:rPr>
        <w:t xml:space="preserve"> of Hungary</w:t>
      </w:r>
      <w:r w:rsidR="001671CF" w:rsidRPr="005F679E">
        <w:rPr>
          <w:rFonts w:ascii="Times New Roman" w:hAnsi="Times New Roman"/>
          <w:sz w:val="24"/>
          <w:szCs w:val="24"/>
        </w:rPr>
        <w:t xml:space="preserve"> (</w:t>
      </w:r>
      <w:r w:rsidR="000809D8" w:rsidRPr="005F679E">
        <w:rPr>
          <w:rFonts w:ascii="Times New Roman" w:hAnsi="Times New Roman"/>
          <w:sz w:val="24"/>
          <w:szCs w:val="24"/>
        </w:rPr>
        <w:t>NA</w:t>
      </w:r>
      <w:r w:rsidR="001671CF" w:rsidRPr="005F679E">
        <w:rPr>
          <w:rFonts w:ascii="Times New Roman" w:hAnsi="Times New Roman"/>
          <w:sz w:val="24"/>
          <w:szCs w:val="24"/>
        </w:rPr>
        <w:t>H</w:t>
      </w:r>
      <w:r w:rsidR="000809D8" w:rsidRPr="005F679E">
        <w:rPr>
          <w:rFonts w:ascii="Times New Roman" w:hAnsi="Times New Roman"/>
          <w:sz w:val="24"/>
          <w:szCs w:val="24"/>
        </w:rPr>
        <w:t>)</w:t>
      </w:r>
      <w:r w:rsidRPr="005F679E">
        <w:rPr>
          <w:rFonts w:ascii="Times New Roman" w:hAnsi="Times New Roman"/>
          <w:sz w:val="24"/>
          <w:szCs w:val="24"/>
        </w:rPr>
        <w:t xml:space="preserve"> and Budapest City Archives</w:t>
      </w:r>
      <w:r w:rsidR="000809D8" w:rsidRPr="005F679E">
        <w:rPr>
          <w:rFonts w:ascii="Times New Roman" w:hAnsi="Times New Roman"/>
          <w:sz w:val="24"/>
          <w:szCs w:val="24"/>
        </w:rPr>
        <w:t xml:space="preserve"> (BCA)</w:t>
      </w:r>
      <w:r w:rsidR="00A5455C" w:rsidRPr="005F679E">
        <w:rPr>
          <w:rFonts w:ascii="Times New Roman" w:hAnsi="Times New Roman"/>
          <w:sz w:val="24"/>
          <w:szCs w:val="24"/>
        </w:rPr>
        <w:t xml:space="preserve"> created a consortium for the realisation of</w:t>
      </w:r>
      <w:r w:rsidRPr="005F679E">
        <w:rPr>
          <w:rFonts w:ascii="Times New Roman" w:hAnsi="Times New Roman"/>
          <w:sz w:val="24"/>
          <w:szCs w:val="24"/>
        </w:rPr>
        <w:t xml:space="preserve"> the Electronic Archive</w:t>
      </w:r>
      <w:r w:rsidR="001671CF" w:rsidRPr="005F679E">
        <w:rPr>
          <w:rFonts w:ascii="Times New Roman" w:hAnsi="Times New Roman"/>
          <w:sz w:val="24"/>
          <w:szCs w:val="24"/>
        </w:rPr>
        <w:t>s</w:t>
      </w:r>
      <w:r w:rsidRPr="005F679E">
        <w:rPr>
          <w:rFonts w:ascii="Times New Roman" w:hAnsi="Times New Roman"/>
          <w:sz w:val="24"/>
          <w:szCs w:val="24"/>
        </w:rPr>
        <w:t xml:space="preserve"> project. </w:t>
      </w:r>
      <w:r w:rsidR="00A5455C" w:rsidRPr="005F679E">
        <w:rPr>
          <w:rFonts w:ascii="Times New Roman" w:hAnsi="Times New Roman"/>
          <w:sz w:val="24"/>
          <w:szCs w:val="24"/>
        </w:rPr>
        <w:t>The project, run</w:t>
      </w:r>
      <w:r w:rsidRPr="005F679E">
        <w:rPr>
          <w:rFonts w:ascii="Times New Roman" w:hAnsi="Times New Roman"/>
          <w:sz w:val="24"/>
          <w:szCs w:val="24"/>
        </w:rPr>
        <w:t xml:space="preserve"> on EU funding, aims to provide long-term preservation within the institutional framework of the archive</w:t>
      </w:r>
      <w:r w:rsidR="00A5455C" w:rsidRPr="005F679E">
        <w:rPr>
          <w:rFonts w:ascii="Times New Roman" w:hAnsi="Times New Roman"/>
          <w:sz w:val="24"/>
          <w:szCs w:val="24"/>
        </w:rPr>
        <w:t>s</w:t>
      </w:r>
      <w:r w:rsidRPr="005F679E">
        <w:rPr>
          <w:rFonts w:ascii="Times New Roman" w:hAnsi="Times New Roman"/>
          <w:sz w:val="24"/>
          <w:szCs w:val="24"/>
        </w:rPr>
        <w:t xml:space="preserve"> network to the born digital or digitised documents</w:t>
      </w:r>
      <w:r w:rsidR="001671CF" w:rsidRPr="005F679E">
        <w:rPr>
          <w:rFonts w:ascii="Times New Roman" w:hAnsi="Times New Roman"/>
          <w:sz w:val="24"/>
          <w:szCs w:val="24"/>
        </w:rPr>
        <w:t xml:space="preserve"> </w:t>
      </w:r>
      <w:r w:rsidRPr="005F679E">
        <w:rPr>
          <w:rFonts w:ascii="Times New Roman" w:hAnsi="Times New Roman"/>
          <w:sz w:val="24"/>
          <w:szCs w:val="24"/>
        </w:rPr>
        <w:t>generated by public institutions – legislation, central and local public administration, jurisdiction and local government organs</w:t>
      </w:r>
      <w:r w:rsidR="001671CF" w:rsidRPr="005F679E">
        <w:rPr>
          <w:rFonts w:ascii="Times New Roman" w:hAnsi="Times New Roman"/>
          <w:sz w:val="24"/>
          <w:szCs w:val="24"/>
        </w:rPr>
        <w:t xml:space="preserve"> – that are considered of lasting value within the national assets</w:t>
      </w:r>
      <w:r w:rsidRPr="005F679E">
        <w:rPr>
          <w:rFonts w:ascii="Times New Roman" w:hAnsi="Times New Roman"/>
          <w:sz w:val="24"/>
          <w:szCs w:val="24"/>
        </w:rPr>
        <w:t xml:space="preserve"> </w:t>
      </w:r>
    </w:p>
    <w:p w:rsidR="00731F34" w:rsidRPr="005F679E" w:rsidRDefault="00731F34" w:rsidP="00F56533">
      <w:pPr>
        <w:jc w:val="both"/>
        <w:rPr>
          <w:rFonts w:ascii="Times New Roman" w:hAnsi="Times New Roman"/>
          <w:sz w:val="24"/>
          <w:szCs w:val="24"/>
        </w:rPr>
      </w:pPr>
      <w:r w:rsidRPr="005F679E">
        <w:rPr>
          <w:rFonts w:ascii="Times New Roman" w:hAnsi="Times New Roman"/>
          <w:sz w:val="24"/>
          <w:szCs w:val="24"/>
        </w:rPr>
        <w:t>The e-archive</w:t>
      </w:r>
      <w:r w:rsidR="001671CF" w:rsidRPr="005F679E">
        <w:rPr>
          <w:rFonts w:ascii="Times New Roman" w:hAnsi="Times New Roman"/>
          <w:sz w:val="24"/>
          <w:szCs w:val="24"/>
        </w:rPr>
        <w:t>s</w:t>
      </w:r>
      <w:r w:rsidRPr="005F679E">
        <w:rPr>
          <w:rFonts w:ascii="Times New Roman" w:hAnsi="Times New Roman"/>
          <w:sz w:val="24"/>
          <w:szCs w:val="24"/>
        </w:rPr>
        <w:t xml:space="preserve"> system has to meet a complexity of aims. It provides integrated storage and handling to the registration and other metadata of traditional paper-based documents as well as to digital documents. The former task is carried out by the </w:t>
      </w:r>
      <w:proofErr w:type="spellStart"/>
      <w:r w:rsidRPr="005F679E">
        <w:rPr>
          <w:rFonts w:ascii="Times New Roman" w:hAnsi="Times New Roman"/>
          <w:sz w:val="24"/>
          <w:szCs w:val="24"/>
        </w:rPr>
        <w:t>scopeArchiv</w:t>
      </w:r>
      <w:proofErr w:type="spellEnd"/>
      <w:r w:rsidRPr="005F679E">
        <w:rPr>
          <w:rFonts w:ascii="Times New Roman" w:hAnsi="Times New Roman"/>
          <w:sz w:val="24"/>
          <w:szCs w:val="24"/>
        </w:rPr>
        <w:t xml:space="preserve"> registry program used also by other national and municipal archives in Europe (e</w:t>
      </w:r>
      <w:r w:rsidR="00B65AD8" w:rsidRPr="005F679E">
        <w:rPr>
          <w:rFonts w:ascii="Times New Roman" w:hAnsi="Times New Roman"/>
          <w:sz w:val="24"/>
          <w:szCs w:val="24"/>
        </w:rPr>
        <w:t>.g. Austrian National Archives and the cities of Zuric</w:t>
      </w:r>
      <w:r w:rsidR="00A5455C" w:rsidRPr="005F679E">
        <w:rPr>
          <w:rFonts w:ascii="Times New Roman" w:hAnsi="Times New Roman"/>
          <w:sz w:val="24"/>
          <w:szCs w:val="24"/>
        </w:rPr>
        <w:t>h and Bern), while the latter</w:t>
      </w:r>
      <w:r w:rsidR="00B65AD8" w:rsidRPr="005F679E">
        <w:rPr>
          <w:rFonts w:ascii="Times New Roman" w:hAnsi="Times New Roman"/>
          <w:sz w:val="24"/>
          <w:szCs w:val="24"/>
        </w:rPr>
        <w:t xml:space="preserve"> by the product</w:t>
      </w:r>
      <w:r w:rsidR="00A5455C" w:rsidRPr="005F679E">
        <w:rPr>
          <w:rFonts w:ascii="Times New Roman" w:hAnsi="Times New Roman"/>
          <w:sz w:val="24"/>
          <w:szCs w:val="24"/>
        </w:rPr>
        <w:t xml:space="preserve"> called</w:t>
      </w:r>
      <w:r w:rsidR="00B65AD8" w:rsidRPr="005F679E">
        <w:rPr>
          <w:rFonts w:ascii="Times New Roman" w:hAnsi="Times New Roman"/>
          <w:sz w:val="24"/>
          <w:szCs w:val="24"/>
        </w:rPr>
        <w:t xml:space="preserve"> Safety Deposit Box (SDB) developed </w:t>
      </w:r>
      <w:r w:rsidR="00A5455C" w:rsidRPr="005F679E">
        <w:rPr>
          <w:rFonts w:ascii="Times New Roman" w:hAnsi="Times New Roman"/>
          <w:sz w:val="24"/>
          <w:szCs w:val="24"/>
        </w:rPr>
        <w:t xml:space="preserve">by </w:t>
      </w:r>
      <w:proofErr w:type="spellStart"/>
      <w:r w:rsidR="00A5455C" w:rsidRPr="005F679E">
        <w:rPr>
          <w:rFonts w:ascii="Times New Roman" w:hAnsi="Times New Roman"/>
          <w:sz w:val="24"/>
          <w:szCs w:val="24"/>
        </w:rPr>
        <w:t>Tessella</w:t>
      </w:r>
      <w:proofErr w:type="spellEnd"/>
      <w:r w:rsidR="00A5455C" w:rsidRPr="005F679E">
        <w:rPr>
          <w:rFonts w:ascii="Times New Roman" w:hAnsi="Times New Roman"/>
          <w:sz w:val="24"/>
          <w:szCs w:val="24"/>
        </w:rPr>
        <w:t xml:space="preserve"> Co. These tried and trusted </w:t>
      </w:r>
      <w:r w:rsidR="00B65AD8" w:rsidRPr="005F679E">
        <w:rPr>
          <w:rFonts w:ascii="Times New Roman" w:hAnsi="Times New Roman"/>
          <w:sz w:val="24"/>
          <w:szCs w:val="24"/>
        </w:rPr>
        <w:t>programs, apart from meeting our specific local needs also make it possible to connect to archival standards elsewhere in Europe.</w:t>
      </w:r>
    </w:p>
    <w:p w:rsidR="00B65AD8" w:rsidRPr="005F679E" w:rsidRDefault="00B65AD8" w:rsidP="00F56533">
      <w:pPr>
        <w:jc w:val="both"/>
        <w:rPr>
          <w:rFonts w:ascii="Times New Roman" w:hAnsi="Times New Roman"/>
          <w:sz w:val="24"/>
          <w:szCs w:val="24"/>
        </w:rPr>
      </w:pPr>
      <w:r w:rsidRPr="005F679E">
        <w:rPr>
          <w:rFonts w:ascii="Times New Roman" w:hAnsi="Times New Roman"/>
          <w:sz w:val="24"/>
          <w:szCs w:val="24"/>
        </w:rPr>
        <w:t>Th</w:t>
      </w:r>
      <w:r w:rsidR="00D75039" w:rsidRPr="005F679E">
        <w:rPr>
          <w:rFonts w:ascii="Times New Roman" w:hAnsi="Times New Roman"/>
          <w:sz w:val="24"/>
          <w:szCs w:val="24"/>
        </w:rPr>
        <w:t>e structural components of the e</w:t>
      </w:r>
      <w:r w:rsidRPr="005F679E">
        <w:rPr>
          <w:rFonts w:ascii="Times New Roman" w:hAnsi="Times New Roman"/>
          <w:sz w:val="24"/>
          <w:szCs w:val="24"/>
        </w:rPr>
        <w:t>-archive</w:t>
      </w:r>
      <w:r w:rsidR="00637CD2" w:rsidRPr="005F679E">
        <w:rPr>
          <w:rFonts w:ascii="Times New Roman" w:hAnsi="Times New Roman"/>
          <w:sz w:val="24"/>
          <w:szCs w:val="24"/>
        </w:rPr>
        <w:t>s</w:t>
      </w:r>
    </w:p>
    <w:p w:rsidR="00B65AD8" w:rsidRPr="005F679E" w:rsidRDefault="00D75039" w:rsidP="00F56533">
      <w:pPr>
        <w:jc w:val="both"/>
        <w:rPr>
          <w:rFonts w:ascii="Times New Roman" w:hAnsi="Times New Roman"/>
          <w:sz w:val="24"/>
          <w:szCs w:val="24"/>
        </w:rPr>
      </w:pPr>
      <w:r w:rsidRPr="005F679E">
        <w:rPr>
          <w:rFonts w:ascii="Times New Roman" w:hAnsi="Times New Roman"/>
          <w:sz w:val="24"/>
          <w:szCs w:val="24"/>
        </w:rPr>
        <w:t>It is the task of the NIS to provide closed circuit access by the HNA and BCA to the servers and hardware components of the e-archive</w:t>
      </w:r>
      <w:r w:rsidR="00637CD2" w:rsidRPr="005F679E">
        <w:rPr>
          <w:rFonts w:ascii="Times New Roman" w:hAnsi="Times New Roman"/>
          <w:sz w:val="24"/>
          <w:szCs w:val="24"/>
        </w:rPr>
        <w:t>s</w:t>
      </w:r>
      <w:r w:rsidRPr="005F679E">
        <w:rPr>
          <w:rFonts w:ascii="Times New Roman" w:hAnsi="Times New Roman"/>
          <w:sz w:val="24"/>
          <w:szCs w:val="24"/>
        </w:rPr>
        <w:t>. The main structural components of the e-archive system are the following:</w:t>
      </w:r>
    </w:p>
    <w:p w:rsidR="00D75039" w:rsidRPr="005F679E" w:rsidRDefault="00D75039" w:rsidP="00680CFF">
      <w:pPr>
        <w:numPr>
          <w:ilvl w:val="0"/>
          <w:numId w:val="3"/>
        </w:numPr>
        <w:jc w:val="both"/>
        <w:rPr>
          <w:rFonts w:ascii="Times New Roman" w:hAnsi="Times New Roman"/>
          <w:sz w:val="24"/>
          <w:szCs w:val="24"/>
        </w:rPr>
      </w:pPr>
      <w:r w:rsidRPr="005F679E">
        <w:rPr>
          <w:rFonts w:ascii="Times New Roman" w:hAnsi="Times New Roman"/>
          <w:sz w:val="24"/>
          <w:szCs w:val="24"/>
        </w:rPr>
        <w:t xml:space="preserve">The Archival </w:t>
      </w:r>
      <w:r w:rsidR="008B3C99" w:rsidRPr="005F679E">
        <w:rPr>
          <w:rFonts w:ascii="Times New Roman" w:hAnsi="Times New Roman"/>
          <w:sz w:val="24"/>
          <w:szCs w:val="24"/>
        </w:rPr>
        <w:t>Inform</w:t>
      </w:r>
      <w:r w:rsidRPr="005F679E">
        <w:rPr>
          <w:rFonts w:ascii="Times New Roman" w:hAnsi="Times New Roman"/>
          <w:sz w:val="24"/>
          <w:szCs w:val="24"/>
        </w:rPr>
        <w:t>ation System (A</w:t>
      </w:r>
      <w:r w:rsidR="008B3C99" w:rsidRPr="005F679E">
        <w:rPr>
          <w:rFonts w:ascii="Times New Roman" w:hAnsi="Times New Roman"/>
          <w:sz w:val="24"/>
          <w:szCs w:val="24"/>
        </w:rPr>
        <w:t>I</w:t>
      </w:r>
      <w:r w:rsidRPr="005F679E">
        <w:rPr>
          <w:rFonts w:ascii="Times New Roman" w:hAnsi="Times New Roman"/>
          <w:sz w:val="24"/>
          <w:szCs w:val="24"/>
        </w:rPr>
        <w:t xml:space="preserve">S) is the local application of the </w:t>
      </w:r>
      <w:proofErr w:type="spellStart"/>
      <w:r w:rsidRPr="005F679E">
        <w:rPr>
          <w:rFonts w:ascii="Times New Roman" w:hAnsi="Times New Roman"/>
          <w:sz w:val="24"/>
          <w:szCs w:val="24"/>
        </w:rPr>
        <w:t>scopeArchiv</w:t>
      </w:r>
      <w:proofErr w:type="spellEnd"/>
      <w:r w:rsidRPr="005F679E">
        <w:rPr>
          <w:rFonts w:ascii="Times New Roman" w:hAnsi="Times New Roman"/>
          <w:sz w:val="24"/>
          <w:szCs w:val="24"/>
        </w:rPr>
        <w:t xml:space="preserve"> program, whose main function is to </w:t>
      </w:r>
      <w:r w:rsidR="00764287" w:rsidRPr="005F679E">
        <w:rPr>
          <w:rFonts w:ascii="Times New Roman" w:hAnsi="Times New Roman"/>
          <w:sz w:val="24"/>
          <w:szCs w:val="24"/>
        </w:rPr>
        <w:t xml:space="preserve">register the complete </w:t>
      </w:r>
      <w:proofErr w:type="spellStart"/>
      <w:r w:rsidR="00764287" w:rsidRPr="005F679E">
        <w:rPr>
          <w:rFonts w:ascii="Times New Roman" w:hAnsi="Times New Roman"/>
          <w:sz w:val="24"/>
          <w:szCs w:val="24"/>
        </w:rPr>
        <w:t>archivalia</w:t>
      </w:r>
      <w:proofErr w:type="spellEnd"/>
      <w:r w:rsidR="00764287" w:rsidRPr="005F679E">
        <w:rPr>
          <w:rFonts w:ascii="Times New Roman" w:hAnsi="Times New Roman"/>
          <w:sz w:val="24"/>
          <w:szCs w:val="24"/>
        </w:rPr>
        <w:t xml:space="preserve"> kept in these institutions. It hand</w:t>
      </w:r>
      <w:r w:rsidR="003820D9" w:rsidRPr="005F679E">
        <w:rPr>
          <w:rFonts w:ascii="Times New Roman" w:hAnsi="Times New Roman"/>
          <w:sz w:val="24"/>
          <w:szCs w:val="24"/>
        </w:rPr>
        <w:t>les the metadata of both the pap</w:t>
      </w:r>
      <w:r w:rsidR="00764287" w:rsidRPr="005F679E">
        <w:rPr>
          <w:rFonts w:ascii="Times New Roman" w:hAnsi="Times New Roman"/>
          <w:sz w:val="24"/>
          <w:szCs w:val="24"/>
        </w:rPr>
        <w:t>er-based and born digital documents, while also storing and making searchable the metadata of the digital documents taken over from the</w:t>
      </w:r>
      <w:r w:rsidR="008B3C99" w:rsidRPr="005F679E">
        <w:rPr>
          <w:rFonts w:ascii="Times New Roman" w:hAnsi="Times New Roman"/>
          <w:sz w:val="24"/>
          <w:szCs w:val="24"/>
        </w:rPr>
        <w:t xml:space="preserve"> Digital Repository</w:t>
      </w:r>
      <w:r w:rsidR="007A1109" w:rsidRPr="005F679E">
        <w:rPr>
          <w:rFonts w:ascii="Times New Roman" w:hAnsi="Times New Roman"/>
          <w:sz w:val="24"/>
          <w:szCs w:val="24"/>
        </w:rPr>
        <w:t xml:space="preserve"> (DR)</w:t>
      </w:r>
      <w:r w:rsidR="00531819" w:rsidRPr="005F679E">
        <w:rPr>
          <w:rFonts w:ascii="Times New Roman" w:hAnsi="Times New Roman"/>
          <w:sz w:val="24"/>
          <w:szCs w:val="24"/>
        </w:rPr>
        <w:t>.</w:t>
      </w:r>
      <w:r w:rsidR="00764287" w:rsidRPr="005F679E">
        <w:rPr>
          <w:rFonts w:ascii="Times New Roman" w:hAnsi="Times New Roman"/>
          <w:sz w:val="24"/>
          <w:szCs w:val="24"/>
        </w:rPr>
        <w:t xml:space="preserve">  </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The storing of digital documents (e-documents) is performed by a separate storing module of the Digital Repository based on SDB. This is the heart and soul of the digital storage system, where the archives’ e-documents can be kept and sorted.</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 xml:space="preserve">The connecting of </w:t>
      </w:r>
      <w:r w:rsidR="007A1109" w:rsidRPr="005F679E">
        <w:rPr>
          <w:rFonts w:ascii="Times New Roman" w:hAnsi="Times New Roman"/>
          <w:noProof/>
          <w:sz w:val="24"/>
          <w:szCs w:val="24"/>
        </w:rPr>
        <w:t xml:space="preserve">record </w:t>
      </w:r>
      <w:r w:rsidRPr="005F679E">
        <w:rPr>
          <w:rFonts w:ascii="Times New Roman" w:hAnsi="Times New Roman"/>
          <w:noProof/>
          <w:sz w:val="24"/>
          <w:szCs w:val="24"/>
        </w:rPr>
        <w:t xml:space="preserve">generating organs to the archives and sending in their </w:t>
      </w:r>
      <w:r w:rsidR="007A1109" w:rsidRPr="005F679E">
        <w:rPr>
          <w:rFonts w:ascii="Times New Roman" w:hAnsi="Times New Roman"/>
          <w:noProof/>
          <w:sz w:val="24"/>
          <w:szCs w:val="24"/>
        </w:rPr>
        <w:t xml:space="preserve">records </w:t>
      </w:r>
      <w:r w:rsidRPr="005F679E">
        <w:rPr>
          <w:rFonts w:ascii="Times New Roman" w:hAnsi="Times New Roman"/>
          <w:noProof/>
          <w:sz w:val="24"/>
          <w:szCs w:val="24"/>
        </w:rPr>
        <w:t>is performed by the External System Interface (ESI) module, while the long-term safekeeping of not ye</w:t>
      </w:r>
      <w:r w:rsidR="003D55D1" w:rsidRPr="005F679E">
        <w:rPr>
          <w:rFonts w:ascii="Times New Roman" w:hAnsi="Times New Roman"/>
          <w:noProof/>
          <w:sz w:val="24"/>
          <w:szCs w:val="24"/>
        </w:rPr>
        <w:t>t</w:t>
      </w:r>
      <w:r w:rsidRPr="005F679E">
        <w:rPr>
          <w:rFonts w:ascii="Times New Roman" w:hAnsi="Times New Roman"/>
          <w:noProof/>
          <w:sz w:val="24"/>
          <w:szCs w:val="24"/>
        </w:rPr>
        <w:t xml:space="preserve"> archivally </w:t>
      </w:r>
      <w:r w:rsidRPr="005F679E">
        <w:rPr>
          <w:rFonts w:ascii="Times New Roman" w:hAnsi="Times New Roman"/>
          <w:noProof/>
          <w:sz w:val="24"/>
          <w:szCs w:val="24"/>
        </w:rPr>
        <w:lastRenderedPageBreak/>
        <w:t xml:space="preserve">mature documents sent in by </w:t>
      </w:r>
      <w:r w:rsidR="007A1109" w:rsidRPr="005F679E">
        <w:rPr>
          <w:rFonts w:ascii="Times New Roman" w:hAnsi="Times New Roman"/>
          <w:noProof/>
          <w:sz w:val="24"/>
          <w:szCs w:val="24"/>
        </w:rPr>
        <w:t xml:space="preserve">record </w:t>
      </w:r>
      <w:r w:rsidRPr="005F679E">
        <w:rPr>
          <w:rFonts w:ascii="Times New Roman" w:hAnsi="Times New Roman"/>
          <w:noProof/>
          <w:sz w:val="24"/>
          <w:szCs w:val="24"/>
        </w:rPr>
        <w:t xml:space="preserve">generators via the office protal is the task of the Digital Records Centre. When they become archivally mature, these are also transferred into </w:t>
      </w:r>
      <w:r w:rsidR="007A1109" w:rsidRPr="005F679E">
        <w:rPr>
          <w:rFonts w:ascii="Times New Roman" w:hAnsi="Times New Roman"/>
          <w:noProof/>
          <w:sz w:val="24"/>
          <w:szCs w:val="24"/>
        </w:rPr>
        <w:t>DR</w:t>
      </w:r>
      <w:r w:rsidRPr="005F679E">
        <w:rPr>
          <w:rFonts w:ascii="Times New Roman" w:hAnsi="Times New Roman"/>
          <w:noProof/>
          <w:sz w:val="24"/>
          <w:szCs w:val="24"/>
        </w:rPr>
        <w:t>.</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Access to public documents in the archives and to information concerning metadata is provided by the Digital Archives Portal, which also provides an interface for online search and download. This is the most important component from researchers’ perspective.</w:t>
      </w:r>
    </w:p>
    <w:p w:rsidR="005B5375" w:rsidRPr="005F679E" w:rsidRDefault="005B5375" w:rsidP="005B5375">
      <w:pPr>
        <w:ind w:left="360"/>
        <w:jc w:val="both"/>
        <w:rPr>
          <w:rFonts w:ascii="Times New Roman" w:hAnsi="Times New Roman"/>
          <w:noProof/>
          <w:sz w:val="24"/>
          <w:szCs w:val="24"/>
        </w:rPr>
      </w:pPr>
      <w:r w:rsidRPr="005F679E">
        <w:rPr>
          <w:rFonts w:ascii="Times New Roman" w:hAnsi="Times New Roman"/>
          <w:noProof/>
          <w:sz w:val="24"/>
          <w:szCs w:val="24"/>
        </w:rPr>
        <w:t>The Archival Information System</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The scopeArchiv software is capable of representing the archival data hierarchy and performing various professional tasks in accordance with the pertaining legal provisions. It knows and handles generally used hierarchy levels and is able to add new ones and fit them into the hierarchy.</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 xml:space="preserve">The general storage format of the system is based on the metadata scheme of Encoded Archival Description (EAD), also capable of handling the data of the International Standard of Archival Description. The software makes it possible to print and export the data of </w:t>
      </w:r>
      <w:r w:rsidR="00647B5B" w:rsidRPr="005F679E">
        <w:rPr>
          <w:rFonts w:ascii="Times New Roman" w:hAnsi="Times New Roman"/>
          <w:noProof/>
          <w:sz w:val="24"/>
          <w:szCs w:val="24"/>
        </w:rPr>
        <w:t xml:space="preserve">the </w:t>
      </w:r>
      <w:r w:rsidRPr="005F679E">
        <w:rPr>
          <w:rFonts w:ascii="Times New Roman" w:hAnsi="Times New Roman"/>
          <w:noProof/>
          <w:sz w:val="24"/>
          <w:szCs w:val="24"/>
        </w:rPr>
        <w:t>archival catalogue</w:t>
      </w:r>
      <w:r w:rsidR="00304483" w:rsidRPr="005F679E">
        <w:rPr>
          <w:rFonts w:ascii="Times New Roman" w:hAnsi="Times New Roman"/>
          <w:noProof/>
          <w:sz w:val="24"/>
          <w:szCs w:val="24"/>
        </w:rPr>
        <w:t>.</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The system contains two Oracle database servers: a central one, storing the data entered into scopeArchiv, and a public one, storing freely researchable data. Archival Information System contains the data of paper-based and digital documents alike.</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Requests concerning the data stored in the public scopeArchiv database are processed using the web based search system of ScopeQuery. The individual search systems of the specific archives support meeting researchers’ needs integrated into the joint search system of the Digital Archives Portal.</w:t>
      </w:r>
    </w:p>
    <w:p w:rsidR="005B5375" w:rsidRPr="005F679E" w:rsidRDefault="005B5375" w:rsidP="005B5375">
      <w:pPr>
        <w:ind w:left="360"/>
        <w:jc w:val="both"/>
        <w:rPr>
          <w:rFonts w:ascii="Times New Roman" w:hAnsi="Times New Roman"/>
          <w:noProof/>
          <w:sz w:val="24"/>
          <w:szCs w:val="24"/>
        </w:rPr>
      </w:pPr>
      <w:r w:rsidRPr="005F679E">
        <w:rPr>
          <w:rFonts w:ascii="Times New Roman" w:hAnsi="Times New Roman"/>
          <w:noProof/>
          <w:sz w:val="24"/>
          <w:szCs w:val="24"/>
        </w:rPr>
        <w:t>The most important users’ modules</w:t>
      </w:r>
    </w:p>
    <w:p w:rsidR="005B5375" w:rsidRPr="005F679E" w:rsidRDefault="00647B5B"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Units of Description</w:t>
      </w:r>
      <w:r w:rsidR="005B5375" w:rsidRPr="005F679E">
        <w:rPr>
          <w:rFonts w:ascii="Times New Roman" w:hAnsi="Times New Roman"/>
          <w:noProof/>
          <w:sz w:val="24"/>
          <w:szCs w:val="24"/>
        </w:rPr>
        <w:t xml:space="preserve"> (registry of archival hierarchy and description units)</w:t>
      </w:r>
    </w:p>
    <w:p w:rsidR="005B5375" w:rsidRPr="005F679E" w:rsidRDefault="00F573B3"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Desciptors</w:t>
      </w:r>
      <w:r w:rsidR="005B5375" w:rsidRPr="005F679E">
        <w:rPr>
          <w:rFonts w:ascii="Times New Roman" w:hAnsi="Times New Roman"/>
          <w:noProof/>
          <w:sz w:val="24"/>
          <w:szCs w:val="24"/>
        </w:rPr>
        <w:t xml:space="preserve"> (a unified and hieararchically expanding registry of person, place and object names)</w:t>
      </w:r>
    </w:p>
    <w:p w:rsidR="005B5375" w:rsidRPr="005F679E" w:rsidRDefault="00647B5B"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Container</w:t>
      </w:r>
      <w:r w:rsidR="005B5375" w:rsidRPr="005F679E">
        <w:rPr>
          <w:rFonts w:ascii="Times New Roman" w:hAnsi="Times New Roman"/>
          <w:noProof/>
          <w:sz w:val="24"/>
          <w:szCs w:val="24"/>
        </w:rPr>
        <w:t>s (a registry of storeroom storage facility items)</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Partners (a registry of persons and organs as: organs, archives, researchers, users and other partners)</w:t>
      </w:r>
    </w:p>
    <w:p w:rsidR="005B5375" w:rsidRPr="005F679E" w:rsidRDefault="00F573B3"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 xml:space="preserve">Loans </w:t>
      </w:r>
      <w:r w:rsidR="005B5375" w:rsidRPr="005F679E">
        <w:rPr>
          <w:rFonts w:ascii="Times New Roman" w:hAnsi="Times New Roman"/>
          <w:noProof/>
          <w:sz w:val="24"/>
          <w:szCs w:val="24"/>
        </w:rPr>
        <w:t>(a registry of research requests and events, their processing and fulfilling)</w:t>
      </w:r>
    </w:p>
    <w:p w:rsidR="005B5375" w:rsidRPr="005F679E" w:rsidRDefault="00F573B3"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 xml:space="preserve">Reproductions </w:t>
      </w:r>
      <w:r w:rsidR="005B5375" w:rsidRPr="005F679E">
        <w:rPr>
          <w:rFonts w:ascii="Times New Roman" w:hAnsi="Times New Roman"/>
          <w:noProof/>
          <w:sz w:val="24"/>
          <w:szCs w:val="24"/>
        </w:rPr>
        <w:t>(the registry, processing and fulfilling of reprography requests)</w:t>
      </w:r>
    </w:p>
    <w:p w:rsidR="005B5375" w:rsidRPr="005F679E" w:rsidRDefault="005B5375" w:rsidP="005B5375">
      <w:pPr>
        <w:ind w:left="360"/>
        <w:jc w:val="both"/>
        <w:rPr>
          <w:rFonts w:ascii="Times New Roman" w:hAnsi="Times New Roman"/>
          <w:noProof/>
          <w:sz w:val="24"/>
          <w:szCs w:val="24"/>
        </w:rPr>
      </w:pP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t xml:space="preserve">The storage of digital documents – SDB </w:t>
      </w: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t>Safety Deposit Box performs the task of long-term storing and handling of digital documents and provides access to these. Within the SDB system the two archives (BCA and NA</w:t>
      </w:r>
      <w:r w:rsidR="00F573B3" w:rsidRPr="005F679E">
        <w:rPr>
          <w:rFonts w:ascii="Times New Roman" w:hAnsi="Times New Roman"/>
          <w:noProof/>
          <w:sz w:val="24"/>
          <w:szCs w:val="24"/>
        </w:rPr>
        <w:t>H</w:t>
      </w:r>
      <w:r w:rsidRPr="005F679E">
        <w:rPr>
          <w:rFonts w:ascii="Times New Roman" w:hAnsi="Times New Roman"/>
          <w:noProof/>
          <w:sz w:val="24"/>
          <w:szCs w:val="24"/>
        </w:rPr>
        <w:t>) function as separate units (multi-tenant mode). This means that the content stored is handled separately, with each tenant having a data structure, process control, access rights and of course user interface of its own.</w:t>
      </w: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t>Within these SDB is represented by three different functionalities in the digital archives system:</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the Digital Repository</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 xml:space="preserve">the content provider of the </w:t>
      </w:r>
      <w:r w:rsidR="00F573B3" w:rsidRPr="005F679E">
        <w:rPr>
          <w:rFonts w:ascii="Times New Roman" w:hAnsi="Times New Roman"/>
          <w:noProof/>
          <w:sz w:val="24"/>
          <w:szCs w:val="24"/>
        </w:rPr>
        <w:t>Digital Archives Portal</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the Digital Records Centre</w:t>
      </w: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lastRenderedPageBreak/>
        <w:t>The SDB system is based on the Open Archival Information System reference model. The model defines the following information packages and process packages for handling digital data:</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Submission Information Package, SIP. This is the information package used for the submission of digital data sets for archival storage. The intake of digital documents starts with the preparation of an information package with certain given structural properties. SDB has strict standards concerning the SIP format and each stage of the process requires this format to be used. The format sets both the physical structure of digital files and the properties of the metadata that go with them. The SIP-Creator software helps convert the data into the required format.</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Archival Information Package, AIP. As a result of the intake process, this package provides the archive storage of data sets and their metadata</w:t>
      </w:r>
      <w:r w:rsidR="00DA6BB3" w:rsidRPr="005F679E">
        <w:rPr>
          <w:rFonts w:ascii="Times New Roman" w:hAnsi="Times New Roman"/>
          <w:noProof/>
          <w:sz w:val="24"/>
          <w:szCs w:val="24"/>
        </w:rPr>
        <w:t xml:space="preserve"> (contained in XML files)</w:t>
      </w:r>
      <w:r w:rsidRPr="005F679E">
        <w:rPr>
          <w:rFonts w:ascii="Times New Roman" w:hAnsi="Times New Roman"/>
          <w:noProof/>
          <w:sz w:val="24"/>
          <w:szCs w:val="24"/>
        </w:rPr>
        <w:t>. Th</w:t>
      </w:r>
      <w:r w:rsidR="00DA6BB3" w:rsidRPr="005F679E">
        <w:rPr>
          <w:rFonts w:ascii="Times New Roman" w:hAnsi="Times New Roman"/>
          <w:noProof/>
          <w:sz w:val="24"/>
          <w:szCs w:val="24"/>
        </w:rPr>
        <w:t>is</w:t>
      </w:r>
      <w:r w:rsidRPr="005F679E">
        <w:rPr>
          <w:rFonts w:ascii="Times New Roman" w:hAnsi="Times New Roman"/>
          <w:noProof/>
          <w:sz w:val="24"/>
          <w:szCs w:val="24"/>
        </w:rPr>
        <w:t xml:space="preserve"> standard intake process </w:t>
      </w:r>
      <w:r w:rsidR="00DA6BB3" w:rsidRPr="005F679E">
        <w:rPr>
          <w:rFonts w:ascii="Times New Roman" w:hAnsi="Times New Roman"/>
          <w:noProof/>
          <w:sz w:val="24"/>
          <w:szCs w:val="24"/>
        </w:rPr>
        <w:t>involvs</w:t>
      </w:r>
      <w:r w:rsidRPr="005F679E">
        <w:rPr>
          <w:rFonts w:ascii="Times New Roman" w:hAnsi="Times New Roman"/>
          <w:noProof/>
          <w:sz w:val="24"/>
          <w:szCs w:val="24"/>
        </w:rPr>
        <w:t xml:space="preserve"> multi-level quality control</w:t>
      </w:r>
      <w:r w:rsidR="00DA6BB3" w:rsidRPr="005F679E">
        <w:rPr>
          <w:rFonts w:ascii="Times New Roman" w:hAnsi="Times New Roman"/>
          <w:noProof/>
          <w:sz w:val="24"/>
          <w:szCs w:val="24"/>
        </w:rPr>
        <w:t xml:space="preserve"> mechanisms.</w:t>
      </w:r>
      <w:r w:rsidRPr="005F679E">
        <w:rPr>
          <w:rFonts w:ascii="Times New Roman" w:hAnsi="Times New Roman"/>
          <w:noProof/>
          <w:sz w:val="24"/>
          <w:szCs w:val="24"/>
        </w:rPr>
        <w:t>. SDB provides structure, interpretation, content and storage information, individual identification and the connection system of these</w:t>
      </w:r>
      <w:r w:rsidR="001175E0" w:rsidRPr="005F679E">
        <w:rPr>
          <w:rFonts w:ascii="Times New Roman" w:hAnsi="Times New Roman"/>
          <w:noProof/>
          <w:sz w:val="24"/>
          <w:szCs w:val="24"/>
        </w:rPr>
        <w:t xml:space="preserve"> AIPs</w:t>
      </w:r>
      <w:r w:rsidRPr="005F679E">
        <w:rPr>
          <w:rFonts w:ascii="Times New Roman" w:hAnsi="Times New Roman"/>
          <w:noProof/>
          <w:sz w:val="24"/>
          <w:szCs w:val="24"/>
        </w:rPr>
        <w:t xml:space="preserve"> in accordance with the OAIS reference model.</w:t>
      </w:r>
    </w:p>
    <w:p w:rsidR="005B5375" w:rsidRPr="005F679E" w:rsidRDefault="005B5375" w:rsidP="005B5375">
      <w:pPr>
        <w:numPr>
          <w:ilvl w:val="0"/>
          <w:numId w:val="3"/>
        </w:numPr>
        <w:jc w:val="both"/>
        <w:rPr>
          <w:rFonts w:ascii="Times New Roman" w:hAnsi="Times New Roman"/>
          <w:noProof/>
          <w:sz w:val="24"/>
          <w:szCs w:val="24"/>
        </w:rPr>
      </w:pPr>
      <w:r w:rsidRPr="005F679E">
        <w:rPr>
          <w:rFonts w:ascii="Times New Roman" w:hAnsi="Times New Roman"/>
          <w:noProof/>
          <w:sz w:val="24"/>
          <w:szCs w:val="24"/>
        </w:rPr>
        <w:t>Dissemination Information Package, DIP. This is the information package used for sending out digital data sets for research or other purposes.</w:t>
      </w: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t xml:space="preserve">The </w:t>
      </w:r>
      <w:r w:rsidR="001175E0" w:rsidRPr="005F679E">
        <w:rPr>
          <w:rFonts w:ascii="Times New Roman" w:hAnsi="Times New Roman"/>
          <w:noProof/>
          <w:sz w:val="24"/>
          <w:szCs w:val="24"/>
        </w:rPr>
        <w:t>Archiav</w:t>
      </w:r>
      <w:r w:rsidR="00A317B9" w:rsidRPr="005F679E">
        <w:rPr>
          <w:rFonts w:ascii="Times New Roman" w:hAnsi="Times New Roman"/>
          <w:noProof/>
          <w:sz w:val="24"/>
          <w:szCs w:val="24"/>
        </w:rPr>
        <w:t>a</w:t>
      </w:r>
      <w:r w:rsidR="001175E0" w:rsidRPr="005F679E">
        <w:rPr>
          <w:rFonts w:ascii="Times New Roman" w:hAnsi="Times New Roman"/>
          <w:noProof/>
          <w:sz w:val="24"/>
          <w:szCs w:val="24"/>
        </w:rPr>
        <w:t xml:space="preserve">l Information System </w:t>
      </w:r>
      <w:r w:rsidRPr="005F679E">
        <w:rPr>
          <w:rFonts w:ascii="Times New Roman" w:hAnsi="Times New Roman"/>
          <w:noProof/>
          <w:sz w:val="24"/>
          <w:szCs w:val="24"/>
        </w:rPr>
        <w:t xml:space="preserve">– </w:t>
      </w:r>
      <w:r w:rsidR="001175E0" w:rsidRPr="005F679E">
        <w:rPr>
          <w:rFonts w:ascii="Times New Roman" w:hAnsi="Times New Roman"/>
          <w:noProof/>
          <w:sz w:val="24"/>
          <w:szCs w:val="24"/>
        </w:rPr>
        <w:t xml:space="preserve">Digital Repository </w:t>
      </w:r>
      <w:r w:rsidRPr="005F679E">
        <w:rPr>
          <w:rFonts w:ascii="Times New Roman" w:hAnsi="Times New Roman"/>
          <w:noProof/>
          <w:sz w:val="24"/>
          <w:szCs w:val="24"/>
        </w:rPr>
        <w:t>connection</w:t>
      </w:r>
    </w:p>
    <w:p w:rsidR="005B5375" w:rsidRPr="005F679E" w:rsidRDefault="005B5375" w:rsidP="005B5375">
      <w:pPr>
        <w:jc w:val="both"/>
        <w:rPr>
          <w:rFonts w:ascii="Times New Roman" w:hAnsi="Times New Roman"/>
          <w:noProof/>
          <w:sz w:val="24"/>
          <w:szCs w:val="24"/>
        </w:rPr>
      </w:pPr>
      <w:r w:rsidRPr="005F679E">
        <w:rPr>
          <w:rFonts w:ascii="Times New Roman" w:hAnsi="Times New Roman"/>
          <w:noProof/>
          <w:sz w:val="24"/>
          <w:szCs w:val="24"/>
        </w:rPr>
        <w:t xml:space="preserve">The hieararchical registration </w:t>
      </w:r>
      <w:r w:rsidR="001175E0" w:rsidRPr="005F679E">
        <w:rPr>
          <w:rFonts w:ascii="Times New Roman" w:hAnsi="Times New Roman"/>
          <w:noProof/>
          <w:sz w:val="24"/>
          <w:szCs w:val="24"/>
        </w:rPr>
        <w:t>and cataloguing</w:t>
      </w:r>
      <w:r w:rsidRPr="005F679E">
        <w:rPr>
          <w:rFonts w:ascii="Times New Roman" w:hAnsi="Times New Roman"/>
          <w:noProof/>
          <w:sz w:val="24"/>
          <w:szCs w:val="24"/>
        </w:rPr>
        <w:t xml:space="preserve">of archival documents is performed in the Archival Information System. This means that the digital data sets in </w:t>
      </w:r>
      <w:r w:rsidR="001175E0" w:rsidRPr="005F679E">
        <w:rPr>
          <w:rFonts w:ascii="Times New Roman" w:hAnsi="Times New Roman"/>
          <w:noProof/>
          <w:sz w:val="24"/>
          <w:szCs w:val="24"/>
        </w:rPr>
        <w:t xml:space="preserve">Digital Repository </w:t>
      </w:r>
      <w:r w:rsidRPr="005F679E">
        <w:rPr>
          <w:rFonts w:ascii="Times New Roman" w:hAnsi="Times New Roman"/>
          <w:noProof/>
          <w:sz w:val="24"/>
          <w:szCs w:val="24"/>
        </w:rPr>
        <w:t xml:space="preserve">are categorised according to the hieararchical units found in </w:t>
      </w:r>
      <w:r w:rsidR="001175E0" w:rsidRPr="005F679E">
        <w:rPr>
          <w:rFonts w:ascii="Times New Roman" w:hAnsi="Times New Roman"/>
          <w:noProof/>
          <w:sz w:val="24"/>
          <w:szCs w:val="24"/>
        </w:rPr>
        <w:t xml:space="preserve">AIS </w:t>
      </w:r>
      <w:r w:rsidRPr="005F679E">
        <w:rPr>
          <w:rFonts w:ascii="Times New Roman" w:hAnsi="Times New Roman"/>
          <w:noProof/>
          <w:sz w:val="24"/>
          <w:szCs w:val="24"/>
        </w:rPr>
        <w:t xml:space="preserve">– that is, the hieararchy is synchronised from the </w:t>
      </w:r>
      <w:r w:rsidR="001175E0" w:rsidRPr="005F679E">
        <w:rPr>
          <w:rFonts w:ascii="Times New Roman" w:hAnsi="Times New Roman"/>
          <w:noProof/>
          <w:sz w:val="24"/>
          <w:szCs w:val="24"/>
        </w:rPr>
        <w:t xml:space="preserve">AIS </w:t>
      </w:r>
      <w:r w:rsidRPr="005F679E">
        <w:rPr>
          <w:rFonts w:ascii="Times New Roman" w:hAnsi="Times New Roman"/>
          <w:noProof/>
          <w:sz w:val="24"/>
          <w:szCs w:val="24"/>
        </w:rPr>
        <w:t xml:space="preserve">side within the </w:t>
      </w:r>
      <w:r w:rsidR="001175E0" w:rsidRPr="005F679E">
        <w:rPr>
          <w:rFonts w:ascii="Times New Roman" w:hAnsi="Times New Roman"/>
          <w:noProof/>
          <w:sz w:val="24"/>
          <w:szCs w:val="24"/>
        </w:rPr>
        <w:t>DR</w:t>
      </w:r>
      <w:r w:rsidRPr="005F679E">
        <w:rPr>
          <w:rFonts w:ascii="Times New Roman" w:hAnsi="Times New Roman"/>
          <w:noProof/>
          <w:sz w:val="24"/>
          <w:szCs w:val="24"/>
        </w:rPr>
        <w:t>. The components of the hierarchy will be synchronised (down to series level) even if no digital document is connected to them. The metadata taken in with SIPs will, if needed, be transferred into scopeArchiv.</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Digital Archives Portal – a unified and integrated user interface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DAP provides unified and integrated access to the </w:t>
      </w:r>
      <w:proofErr w:type="spellStart"/>
      <w:r w:rsidRPr="005F679E">
        <w:rPr>
          <w:rFonts w:ascii="Times New Roman" w:hAnsi="Times New Roman"/>
          <w:sz w:val="24"/>
          <w:szCs w:val="24"/>
        </w:rPr>
        <w:t>archivalia</w:t>
      </w:r>
      <w:proofErr w:type="spellEnd"/>
      <w:r w:rsidRPr="005F679E">
        <w:rPr>
          <w:rFonts w:ascii="Times New Roman" w:hAnsi="Times New Roman"/>
          <w:sz w:val="24"/>
          <w:szCs w:val="24"/>
        </w:rPr>
        <w:t xml:space="preserve"> and </w:t>
      </w:r>
      <w:r w:rsidR="001175E0" w:rsidRPr="005F679E">
        <w:rPr>
          <w:rFonts w:ascii="Times New Roman" w:hAnsi="Times New Roman"/>
          <w:sz w:val="24"/>
          <w:szCs w:val="24"/>
        </w:rPr>
        <w:t xml:space="preserve">catalogues </w:t>
      </w:r>
      <w:r w:rsidRPr="005F679E">
        <w:rPr>
          <w:rFonts w:ascii="Times New Roman" w:hAnsi="Times New Roman"/>
          <w:sz w:val="24"/>
          <w:szCs w:val="24"/>
        </w:rPr>
        <w:t>of both NA</w:t>
      </w:r>
      <w:r w:rsidR="001175E0" w:rsidRPr="005F679E">
        <w:rPr>
          <w:rFonts w:ascii="Times New Roman" w:hAnsi="Times New Roman"/>
          <w:sz w:val="24"/>
          <w:szCs w:val="24"/>
        </w:rPr>
        <w:t>H</w:t>
      </w:r>
      <w:r w:rsidRPr="005F679E">
        <w:rPr>
          <w:rFonts w:ascii="Times New Roman" w:hAnsi="Times New Roman"/>
          <w:sz w:val="24"/>
          <w:szCs w:val="24"/>
        </w:rPr>
        <w:t xml:space="preserve"> and BCA, while making the list of available services easier to navigate. On the interface, a Joint Search system provides easy orientation in the public databases of each individual system (</w:t>
      </w:r>
      <w:r w:rsidR="00B45662" w:rsidRPr="005F679E">
        <w:rPr>
          <w:rFonts w:ascii="Times New Roman" w:hAnsi="Times New Roman"/>
          <w:sz w:val="24"/>
          <w:szCs w:val="24"/>
        </w:rPr>
        <w:t>AIS, DR</w:t>
      </w:r>
      <w:r w:rsidRPr="005F679E">
        <w:rPr>
          <w:rFonts w:ascii="Times New Roman" w:hAnsi="Times New Roman"/>
          <w:sz w:val="24"/>
          <w:szCs w:val="24"/>
        </w:rPr>
        <w:t>) at the same time or separately. All this is presented on the unified interface of DAP.</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The Joint Search system makes it possible to search the </w:t>
      </w:r>
      <w:r w:rsidR="00D22BBA" w:rsidRPr="005F679E">
        <w:rPr>
          <w:rFonts w:ascii="Times New Roman" w:hAnsi="Times New Roman"/>
          <w:sz w:val="24"/>
          <w:szCs w:val="24"/>
        </w:rPr>
        <w:t xml:space="preserve">description </w:t>
      </w:r>
      <w:r w:rsidRPr="005F679E">
        <w:rPr>
          <w:rFonts w:ascii="Times New Roman" w:hAnsi="Times New Roman"/>
          <w:sz w:val="24"/>
          <w:szCs w:val="24"/>
        </w:rPr>
        <w:t xml:space="preserve">data of the documents in the archival databases or, in the case of born digital or documents digitised using character recognition software in the actual text of the documents (full text version).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The databases on DAP are free to research to the general public, while the digitised paper-based or born digital documents published here are also free to </w:t>
      </w:r>
      <w:r w:rsidR="00D22BBA" w:rsidRPr="005F679E">
        <w:rPr>
          <w:rFonts w:ascii="Times New Roman" w:hAnsi="Times New Roman"/>
          <w:sz w:val="24"/>
          <w:szCs w:val="24"/>
        </w:rPr>
        <w:t xml:space="preserve">study </w:t>
      </w:r>
      <w:r w:rsidRPr="005F679E">
        <w:rPr>
          <w:rFonts w:ascii="Times New Roman" w:hAnsi="Times New Roman"/>
          <w:sz w:val="24"/>
          <w:szCs w:val="24"/>
        </w:rPr>
        <w:t>online. Documents not published in digital version or under research limitation</w:t>
      </w:r>
      <w:r w:rsidR="00446C52" w:rsidRPr="005F679E">
        <w:rPr>
          <w:rFonts w:ascii="Times New Roman" w:hAnsi="Times New Roman"/>
          <w:sz w:val="24"/>
          <w:szCs w:val="24"/>
        </w:rPr>
        <w:t>s</w:t>
      </w:r>
      <w:r w:rsidRPr="005F679E">
        <w:rPr>
          <w:rFonts w:ascii="Times New Roman" w:hAnsi="Times New Roman"/>
          <w:sz w:val="24"/>
          <w:szCs w:val="24"/>
        </w:rPr>
        <w:t xml:space="preserve"> can be </w:t>
      </w:r>
      <w:r w:rsidR="00D22BBA" w:rsidRPr="005F679E">
        <w:rPr>
          <w:rFonts w:ascii="Times New Roman" w:hAnsi="Times New Roman"/>
          <w:sz w:val="24"/>
          <w:szCs w:val="24"/>
        </w:rPr>
        <w:t xml:space="preserve">studied </w:t>
      </w:r>
      <w:r w:rsidRPr="005F679E">
        <w:rPr>
          <w:rFonts w:ascii="Times New Roman" w:hAnsi="Times New Roman"/>
          <w:sz w:val="24"/>
          <w:szCs w:val="24"/>
        </w:rPr>
        <w:t>by registered researchers in the research room</w:t>
      </w:r>
      <w:r w:rsidR="00D22BBA" w:rsidRPr="005F679E">
        <w:rPr>
          <w:rFonts w:ascii="Times New Roman" w:hAnsi="Times New Roman"/>
          <w:sz w:val="24"/>
          <w:szCs w:val="24"/>
        </w:rPr>
        <w:t>s</w:t>
      </w:r>
      <w:r w:rsidRPr="005F679E">
        <w:rPr>
          <w:rFonts w:ascii="Times New Roman" w:hAnsi="Times New Roman"/>
          <w:sz w:val="24"/>
          <w:szCs w:val="24"/>
        </w:rPr>
        <w:t xml:space="preserve"> of the archives </w:t>
      </w:r>
      <w:r w:rsidR="00D22BBA" w:rsidRPr="005F679E">
        <w:rPr>
          <w:rFonts w:ascii="Times New Roman" w:hAnsi="Times New Roman"/>
          <w:sz w:val="24"/>
          <w:szCs w:val="24"/>
        </w:rPr>
        <w:t xml:space="preserve">who </w:t>
      </w:r>
      <w:r w:rsidRPr="005F679E">
        <w:rPr>
          <w:rFonts w:ascii="Times New Roman" w:hAnsi="Times New Roman"/>
          <w:sz w:val="24"/>
          <w:szCs w:val="24"/>
        </w:rPr>
        <w:t xml:space="preserve">– not fully free of charge – can </w:t>
      </w:r>
      <w:r w:rsidR="00D22BBA" w:rsidRPr="005F679E">
        <w:rPr>
          <w:rFonts w:ascii="Times New Roman" w:hAnsi="Times New Roman"/>
          <w:sz w:val="24"/>
          <w:szCs w:val="24"/>
        </w:rPr>
        <w:t xml:space="preserve">also </w:t>
      </w:r>
      <w:r w:rsidRPr="005F679E">
        <w:rPr>
          <w:rFonts w:ascii="Times New Roman" w:hAnsi="Times New Roman"/>
          <w:sz w:val="24"/>
          <w:szCs w:val="24"/>
        </w:rPr>
        <w:t>request their digital copies to be downloaded to a storage space.</w:t>
      </w:r>
    </w:p>
    <w:p w:rsidR="002536E4" w:rsidRPr="005F679E" w:rsidRDefault="002536E4" w:rsidP="002536E4">
      <w:p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The Digital Archives Portal offers the following services to registered users:</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Parallel with the registration at the portal, users can </w:t>
      </w:r>
      <w:r w:rsidRPr="005F679E">
        <w:rPr>
          <w:rFonts w:ascii="Times New Roman" w:eastAsia="Times New Roman" w:hAnsi="Times New Roman" w:cs="Mangal"/>
          <w:i/>
          <w:sz w:val="24"/>
          <w:szCs w:val="24"/>
          <w:lang w:eastAsia="ar-SA"/>
        </w:rPr>
        <w:t>online</w:t>
      </w:r>
      <w:r w:rsidRPr="005F679E">
        <w:rPr>
          <w:rFonts w:ascii="Times New Roman" w:eastAsia="Times New Roman" w:hAnsi="Times New Roman" w:cs="Mangal"/>
          <w:sz w:val="24"/>
          <w:szCs w:val="24"/>
          <w:lang w:eastAsia="ar-SA"/>
        </w:rPr>
        <w:t xml:space="preserve"> submit their registration to the archives, to the institution of their choice by filling in the researcher registration form.</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The researchers already registered both at the archives and the portal can submit their orders directly using the resulting records of the internet database search as well as being able to submit freely formulated requests.</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Researchers can save their queries or re-run their earlier searches.</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lastRenderedPageBreak/>
        <w:t>The researchers can have sent to the External Storage Space created in their Own Mailbox the digital documents not under research limitations and which meet the following criteria: these should be documents, which the archives</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have digitised or have received in a digital format but have not published on the internet</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 have published in digital or electronic format and the researcher has ordered a digital copy </w:t>
      </w:r>
      <w:proofErr w:type="gramStart"/>
      <w:r w:rsidRPr="005F679E">
        <w:rPr>
          <w:rFonts w:ascii="Times New Roman" w:eastAsia="Times New Roman" w:hAnsi="Times New Roman" w:cs="Mangal"/>
          <w:sz w:val="24"/>
          <w:szCs w:val="24"/>
          <w:lang w:eastAsia="ar-SA"/>
        </w:rPr>
        <w:t>of  at</w:t>
      </w:r>
      <w:proofErr w:type="gramEnd"/>
      <w:r w:rsidRPr="005F679E">
        <w:rPr>
          <w:rFonts w:ascii="Times New Roman" w:eastAsia="Times New Roman" w:hAnsi="Times New Roman" w:cs="Mangal"/>
          <w:sz w:val="24"/>
          <w:szCs w:val="24"/>
          <w:lang w:eastAsia="ar-SA"/>
        </w:rPr>
        <w:t xml:space="preserve"> </w:t>
      </w:r>
      <w:r w:rsidR="00D22BBA" w:rsidRPr="005F679E">
        <w:rPr>
          <w:rFonts w:ascii="Times New Roman" w:eastAsia="Times New Roman" w:hAnsi="Times New Roman" w:cs="Mangal"/>
          <w:sz w:val="24"/>
          <w:szCs w:val="24"/>
          <w:lang w:eastAsia="ar-SA"/>
        </w:rPr>
        <w:t>his / her</w:t>
      </w:r>
      <w:r w:rsidRPr="005F679E">
        <w:rPr>
          <w:rFonts w:ascii="Times New Roman" w:eastAsia="Times New Roman" w:hAnsi="Times New Roman" w:cs="Mangal"/>
          <w:sz w:val="24"/>
          <w:szCs w:val="24"/>
          <w:lang w:eastAsia="ar-SA"/>
        </w:rPr>
        <w:t xml:space="preserve"> own expense</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 </w:t>
      </w:r>
      <w:proofErr w:type="gramStart"/>
      <w:r w:rsidRPr="005F679E">
        <w:rPr>
          <w:rFonts w:ascii="Times New Roman" w:eastAsia="Times New Roman" w:hAnsi="Times New Roman" w:cs="Mangal"/>
          <w:sz w:val="24"/>
          <w:szCs w:val="24"/>
          <w:lang w:eastAsia="ar-SA"/>
        </w:rPr>
        <w:t>are</w:t>
      </w:r>
      <w:proofErr w:type="gramEnd"/>
      <w:r w:rsidRPr="005F679E">
        <w:rPr>
          <w:rFonts w:ascii="Times New Roman" w:eastAsia="Times New Roman" w:hAnsi="Times New Roman" w:cs="Mangal"/>
          <w:sz w:val="24"/>
          <w:szCs w:val="24"/>
          <w:lang w:eastAsia="ar-SA"/>
        </w:rPr>
        <w:t xml:space="preserve"> only kept in paper-based format but the researcher has them digitised for a set fee</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 </w:t>
      </w:r>
      <w:proofErr w:type="gramStart"/>
      <w:r w:rsidRPr="005F679E">
        <w:rPr>
          <w:rFonts w:ascii="Times New Roman" w:eastAsia="Times New Roman" w:hAnsi="Times New Roman" w:cs="Mangal"/>
          <w:sz w:val="24"/>
          <w:szCs w:val="24"/>
          <w:lang w:eastAsia="ar-SA"/>
        </w:rPr>
        <w:t>the</w:t>
      </w:r>
      <w:proofErr w:type="gramEnd"/>
      <w:r w:rsidRPr="005F679E">
        <w:rPr>
          <w:rFonts w:ascii="Times New Roman" w:eastAsia="Times New Roman" w:hAnsi="Times New Roman" w:cs="Mangal"/>
          <w:sz w:val="24"/>
          <w:szCs w:val="24"/>
          <w:lang w:eastAsia="ar-SA"/>
        </w:rPr>
        <w:t xml:space="preserve"> researcher initiates and pays for its </w:t>
      </w:r>
      <w:proofErr w:type="spellStart"/>
      <w:r w:rsidRPr="005F679E">
        <w:rPr>
          <w:rFonts w:ascii="Times New Roman" w:eastAsia="Times New Roman" w:hAnsi="Times New Roman" w:cs="Mangal"/>
          <w:sz w:val="24"/>
          <w:szCs w:val="24"/>
          <w:lang w:eastAsia="ar-SA"/>
        </w:rPr>
        <w:t>anonymisation</w:t>
      </w:r>
      <w:proofErr w:type="spellEnd"/>
      <w:r w:rsidRPr="005F679E">
        <w:rPr>
          <w:rFonts w:ascii="Times New Roman" w:eastAsia="Times New Roman" w:hAnsi="Times New Roman" w:cs="Mangal"/>
          <w:sz w:val="24"/>
          <w:szCs w:val="24"/>
          <w:lang w:eastAsia="ar-SA"/>
        </w:rPr>
        <w:t>, thus making it searchable.</w:t>
      </w:r>
    </w:p>
    <w:p w:rsidR="002536E4" w:rsidRPr="005F679E" w:rsidRDefault="002536E4" w:rsidP="005F679E">
      <w:pPr>
        <w:suppressAutoHyphens/>
        <w:spacing w:after="0" w:line="240" w:lineRule="auto"/>
        <w:ind w:left="1440"/>
        <w:jc w:val="both"/>
        <w:rPr>
          <w:rFonts w:ascii="Times New Roman" w:eastAsia="Times New Roman" w:hAnsi="Times New Roman" w:cs="Mangal"/>
          <w:sz w:val="24"/>
          <w:szCs w:val="24"/>
          <w:lang w:eastAsia="ar-SA"/>
        </w:rPr>
      </w:pP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The documents under research limitations can be requested to be sent to the researchers’ Internal Storage Space created in their Own Mailboxes (after having submitted their data management statement and an institutional support statement). These documents, for safety reasons accessible only from the research room</w:t>
      </w:r>
      <w:r w:rsidR="00446C52" w:rsidRPr="005F679E">
        <w:rPr>
          <w:rFonts w:ascii="Times New Roman" w:eastAsia="Times New Roman" w:hAnsi="Times New Roman" w:cs="Mangal"/>
          <w:sz w:val="24"/>
          <w:szCs w:val="24"/>
          <w:lang w:eastAsia="ar-SA"/>
        </w:rPr>
        <w:t>s</w:t>
      </w:r>
      <w:r w:rsidRPr="005F679E">
        <w:rPr>
          <w:rFonts w:ascii="Times New Roman" w:eastAsia="Times New Roman" w:hAnsi="Times New Roman" w:cs="Mangal"/>
          <w:sz w:val="24"/>
          <w:szCs w:val="24"/>
          <w:lang w:eastAsia="ar-SA"/>
        </w:rPr>
        <w:t xml:space="preserve"> of the archives, are defined as follows:</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 </w:t>
      </w:r>
      <w:proofErr w:type="gramStart"/>
      <w:r w:rsidRPr="005F679E">
        <w:rPr>
          <w:rFonts w:ascii="Times New Roman" w:eastAsia="Times New Roman" w:hAnsi="Times New Roman" w:cs="Mangal"/>
          <w:sz w:val="24"/>
          <w:szCs w:val="24"/>
          <w:lang w:eastAsia="ar-SA"/>
        </w:rPr>
        <w:t>they</w:t>
      </w:r>
      <w:proofErr w:type="gramEnd"/>
      <w:r w:rsidRPr="005F679E">
        <w:rPr>
          <w:rFonts w:ascii="Times New Roman" w:eastAsia="Times New Roman" w:hAnsi="Times New Roman" w:cs="Mangal"/>
          <w:sz w:val="24"/>
          <w:szCs w:val="24"/>
          <w:lang w:eastAsia="ar-SA"/>
        </w:rPr>
        <w:t xml:space="preserve"> exist in digitised or electronic format</w:t>
      </w:r>
    </w:p>
    <w:p w:rsidR="002536E4" w:rsidRPr="005F679E" w:rsidRDefault="002536E4" w:rsidP="002536E4">
      <w:pPr>
        <w:suppressAutoHyphens/>
        <w:spacing w:after="0" w:line="240" w:lineRule="auto"/>
        <w:ind w:left="720"/>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 xml:space="preserve">- </w:t>
      </w:r>
      <w:proofErr w:type="gramStart"/>
      <w:r w:rsidRPr="005F679E">
        <w:rPr>
          <w:rFonts w:ascii="Times New Roman" w:eastAsia="Times New Roman" w:hAnsi="Times New Roman" w:cs="Mangal"/>
          <w:sz w:val="24"/>
          <w:szCs w:val="24"/>
          <w:lang w:eastAsia="ar-SA"/>
        </w:rPr>
        <w:t>they</w:t>
      </w:r>
      <w:proofErr w:type="gramEnd"/>
      <w:r w:rsidRPr="005F679E">
        <w:rPr>
          <w:rFonts w:ascii="Times New Roman" w:eastAsia="Times New Roman" w:hAnsi="Times New Roman" w:cs="Mangal"/>
          <w:sz w:val="24"/>
          <w:szCs w:val="24"/>
          <w:lang w:eastAsia="ar-SA"/>
        </w:rPr>
        <w:t xml:space="preserve"> exist in paper-based format but the archives will digitise them at the request and expense of the researcher</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Users having a Hungarian Client Gate (</w:t>
      </w:r>
      <w:proofErr w:type="spellStart"/>
      <w:r w:rsidRPr="005F679E">
        <w:rPr>
          <w:rFonts w:ascii="Times New Roman" w:eastAsia="Times New Roman" w:hAnsi="Times New Roman" w:cs="Mangal"/>
          <w:sz w:val="24"/>
          <w:szCs w:val="24"/>
          <w:lang w:eastAsia="ar-SA"/>
        </w:rPr>
        <w:t>Ügyfélkapu</w:t>
      </w:r>
      <w:proofErr w:type="spellEnd"/>
      <w:r w:rsidRPr="005F679E">
        <w:rPr>
          <w:rFonts w:ascii="Times New Roman" w:eastAsia="Times New Roman" w:hAnsi="Times New Roman" w:cs="Mangal"/>
          <w:sz w:val="24"/>
          <w:szCs w:val="24"/>
          <w:lang w:eastAsia="ar-SA"/>
        </w:rPr>
        <w:t>) registration and using this for their Digital Archives Portal registration can have documents under research limitations uploaded to their Client Gate storage space on the internet (in which case they are to submit a data management statement and an institutional support statement before starting the research).</w:t>
      </w:r>
    </w:p>
    <w:p w:rsidR="002536E4" w:rsidRPr="005F679E" w:rsidRDefault="002536E4" w:rsidP="002536E4">
      <w:pPr>
        <w:numPr>
          <w:ilvl w:val="0"/>
          <w:numId w:val="1"/>
        </w:numPr>
        <w:suppressAutoHyphens/>
        <w:spacing w:after="0" w:line="240" w:lineRule="auto"/>
        <w:jc w:val="both"/>
        <w:rPr>
          <w:rFonts w:ascii="Times New Roman" w:eastAsia="Times New Roman" w:hAnsi="Times New Roman" w:cs="Mangal"/>
          <w:sz w:val="24"/>
          <w:szCs w:val="24"/>
          <w:lang w:eastAsia="ar-SA"/>
        </w:rPr>
      </w:pPr>
      <w:r w:rsidRPr="005F679E">
        <w:rPr>
          <w:rFonts w:ascii="Times New Roman" w:eastAsia="Times New Roman" w:hAnsi="Times New Roman" w:cs="Mangal"/>
          <w:sz w:val="24"/>
          <w:szCs w:val="24"/>
          <w:lang w:eastAsia="ar-SA"/>
        </w:rPr>
        <w:t>All the researcher registration forms, orders for research and reproduction, enquiries service requests of the individual researchers will be saved on the website</w:t>
      </w:r>
      <w:r w:rsidR="00446C52" w:rsidRPr="005F679E">
        <w:rPr>
          <w:rFonts w:ascii="Times New Roman" w:eastAsia="Times New Roman" w:hAnsi="Times New Roman" w:cs="Mangal"/>
          <w:sz w:val="24"/>
          <w:szCs w:val="24"/>
          <w:lang w:eastAsia="ar-SA"/>
        </w:rPr>
        <w:t>;</w:t>
      </w:r>
      <w:r w:rsidRPr="005F679E">
        <w:rPr>
          <w:rFonts w:ascii="Times New Roman" w:eastAsia="Times New Roman" w:hAnsi="Times New Roman" w:cs="Mangal"/>
          <w:sz w:val="24"/>
          <w:szCs w:val="24"/>
          <w:lang w:eastAsia="ar-SA"/>
        </w:rPr>
        <w:t xml:space="preserve"> they can have these listed in their Own Mailboxes and printed.</w:t>
      </w:r>
    </w:p>
    <w:p w:rsidR="002536E4" w:rsidRPr="005F679E" w:rsidRDefault="002536E4" w:rsidP="002536E4">
      <w:pPr>
        <w:jc w:val="both"/>
        <w:rPr>
          <w:rFonts w:ascii="Times New Roman" w:hAnsi="Times New Roman"/>
          <w:sz w:val="24"/>
          <w:szCs w:val="24"/>
        </w:rPr>
      </w:pP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Searching and submitting requests in </w:t>
      </w:r>
      <w:proofErr w:type="spellStart"/>
      <w:r w:rsidRPr="005F679E">
        <w:rPr>
          <w:rFonts w:ascii="Times New Roman" w:hAnsi="Times New Roman"/>
          <w:sz w:val="24"/>
          <w:szCs w:val="24"/>
        </w:rPr>
        <w:t>scopeQuery</w:t>
      </w:r>
      <w:proofErr w:type="spellEnd"/>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BCA’s own Archival Information System (AIS) is accessible both from the DAP website and the BCA website. Search possibilities are determined here by the properties of the </w:t>
      </w:r>
      <w:proofErr w:type="spellStart"/>
      <w:r w:rsidRPr="005F679E">
        <w:rPr>
          <w:rFonts w:ascii="Times New Roman" w:hAnsi="Times New Roman"/>
          <w:sz w:val="24"/>
          <w:szCs w:val="24"/>
        </w:rPr>
        <w:t>scopeQuery</w:t>
      </w:r>
      <w:proofErr w:type="spellEnd"/>
      <w:r w:rsidRPr="005F679E">
        <w:rPr>
          <w:rFonts w:ascii="Times New Roman" w:hAnsi="Times New Roman"/>
          <w:sz w:val="24"/>
          <w:szCs w:val="24"/>
        </w:rPr>
        <w:t xml:space="preserve"> application.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The search system of the Archival Information System of BCA provides online search access to the data entered and published it the system.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Free Text Search</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It is advisable to use this option for source independent search needs; it provides the usual options for narrowing, widening and extending (search phrase, search domain, time scope, etc.) search</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Archival Structure Search</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It enables the user to overview the structure of the archival hierarchy, from </w:t>
      </w:r>
      <w:r w:rsidR="00446C52" w:rsidRPr="005F679E">
        <w:rPr>
          <w:rFonts w:ascii="Times New Roman" w:hAnsi="Times New Roman"/>
          <w:sz w:val="24"/>
          <w:szCs w:val="24"/>
        </w:rPr>
        <w:t xml:space="preserve">the level of main </w:t>
      </w:r>
      <w:r w:rsidRPr="005F679E">
        <w:rPr>
          <w:rFonts w:ascii="Times New Roman" w:hAnsi="Times New Roman"/>
          <w:sz w:val="24"/>
          <w:szCs w:val="24"/>
        </w:rPr>
        <w:t>fond</w:t>
      </w:r>
      <w:r w:rsidR="00446C52" w:rsidRPr="005F679E">
        <w:rPr>
          <w:rFonts w:ascii="Times New Roman" w:hAnsi="Times New Roman"/>
          <w:sz w:val="24"/>
          <w:szCs w:val="24"/>
        </w:rPr>
        <w:t>-groups</w:t>
      </w:r>
      <w:r w:rsidRPr="005F679E">
        <w:rPr>
          <w:rFonts w:ascii="Times New Roman" w:hAnsi="Times New Roman"/>
          <w:sz w:val="24"/>
          <w:szCs w:val="24"/>
        </w:rPr>
        <w:t xml:space="preserve"> down to the level of the individual document, see metadata and browse by tree structure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Field Value Search</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This option is best used when searching for a given word or phrase in a specific data field (e.g. title, reference number, content, description level, type of archival material, time scope).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w:t>
      </w:r>
      <w:r w:rsidR="000F7401" w:rsidRPr="005F679E">
        <w:rPr>
          <w:rFonts w:ascii="Times New Roman" w:hAnsi="Times New Roman"/>
          <w:sz w:val="24"/>
          <w:szCs w:val="24"/>
        </w:rPr>
        <w:t>Thesaurus</w:t>
      </w:r>
      <w:r w:rsidRPr="005F679E">
        <w:rPr>
          <w:rFonts w:ascii="Times New Roman" w:hAnsi="Times New Roman"/>
          <w:sz w:val="24"/>
          <w:szCs w:val="24"/>
        </w:rPr>
        <w:t xml:space="preserve"> Search</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Enables the user to search among </w:t>
      </w:r>
      <w:r w:rsidR="000F7401" w:rsidRPr="005F679E">
        <w:rPr>
          <w:rFonts w:ascii="Times New Roman" w:hAnsi="Times New Roman"/>
          <w:sz w:val="24"/>
          <w:szCs w:val="24"/>
        </w:rPr>
        <w:t xml:space="preserve">and connect </w:t>
      </w:r>
      <w:r w:rsidRPr="005F679E">
        <w:rPr>
          <w:rFonts w:ascii="Times New Roman" w:hAnsi="Times New Roman"/>
          <w:sz w:val="24"/>
          <w:szCs w:val="24"/>
        </w:rPr>
        <w:t xml:space="preserve">names of persons, places or objects, possibly giving index conditions.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E-archives and </w:t>
      </w:r>
      <w:r w:rsidR="001F6615" w:rsidRPr="005F679E">
        <w:rPr>
          <w:rFonts w:ascii="Times New Roman" w:hAnsi="Times New Roman"/>
          <w:sz w:val="24"/>
          <w:szCs w:val="24"/>
        </w:rPr>
        <w:t xml:space="preserve">records </w:t>
      </w:r>
      <w:r w:rsidRPr="005F679E">
        <w:rPr>
          <w:rFonts w:ascii="Times New Roman" w:hAnsi="Times New Roman"/>
          <w:sz w:val="24"/>
          <w:szCs w:val="24"/>
        </w:rPr>
        <w:t xml:space="preserve">generating organs – the taking in of digital </w:t>
      </w:r>
      <w:r w:rsidR="001F6615" w:rsidRPr="005F679E">
        <w:rPr>
          <w:rFonts w:ascii="Times New Roman" w:hAnsi="Times New Roman"/>
          <w:sz w:val="24"/>
          <w:szCs w:val="24"/>
        </w:rPr>
        <w:t xml:space="preserve">records </w:t>
      </w:r>
      <w:r w:rsidRPr="005F679E">
        <w:rPr>
          <w:rFonts w:ascii="Times New Roman" w:hAnsi="Times New Roman"/>
          <w:sz w:val="24"/>
          <w:szCs w:val="24"/>
        </w:rPr>
        <w:t xml:space="preserve">by the </w:t>
      </w:r>
      <w:r w:rsidR="00AD75E3" w:rsidRPr="005F679E">
        <w:rPr>
          <w:rFonts w:ascii="Times New Roman" w:hAnsi="Times New Roman"/>
          <w:sz w:val="24"/>
          <w:szCs w:val="24"/>
        </w:rPr>
        <w:t>A</w:t>
      </w:r>
      <w:r w:rsidRPr="005F679E">
        <w:rPr>
          <w:rFonts w:ascii="Times New Roman" w:hAnsi="Times New Roman"/>
          <w:sz w:val="24"/>
          <w:szCs w:val="24"/>
        </w:rPr>
        <w:t>rchive</w:t>
      </w:r>
      <w:r w:rsidR="005B5375" w:rsidRPr="005F679E">
        <w:rPr>
          <w:rFonts w:ascii="Times New Roman" w:hAnsi="Times New Roman"/>
          <w:sz w:val="24"/>
          <w:szCs w:val="24"/>
        </w:rPr>
        <w:t>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lastRenderedPageBreak/>
        <w:t>Budapest City Archives is going to be an even more efficient partner of organs performing public duties thanks to its new, professional services.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What makes us think so?</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There will be a direct connection between the </w:t>
      </w:r>
      <w:r w:rsidR="001F6615" w:rsidRPr="005F679E">
        <w:rPr>
          <w:rFonts w:ascii="Times New Roman" w:hAnsi="Times New Roman"/>
          <w:sz w:val="24"/>
          <w:szCs w:val="24"/>
        </w:rPr>
        <w:t xml:space="preserve">record </w:t>
      </w:r>
      <w:r w:rsidRPr="005F679E">
        <w:rPr>
          <w:rFonts w:ascii="Times New Roman" w:hAnsi="Times New Roman"/>
          <w:sz w:val="24"/>
          <w:szCs w:val="24"/>
        </w:rPr>
        <w:t>generators and the archives.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For organs connected to our network and having an office portal, connection to our system will be automatic</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w:t>
      </w:r>
      <w:r w:rsidR="000F7401" w:rsidRPr="005F679E">
        <w:rPr>
          <w:rFonts w:ascii="Times New Roman" w:hAnsi="Times New Roman"/>
          <w:sz w:val="24"/>
          <w:szCs w:val="24"/>
        </w:rPr>
        <w:t>Digital Records Centre</w:t>
      </w:r>
      <w:r w:rsidRPr="005F679E">
        <w:rPr>
          <w:rFonts w:ascii="Times New Roman" w:hAnsi="Times New Roman"/>
          <w:sz w:val="24"/>
          <w:szCs w:val="24"/>
        </w:rPr>
        <w:t xml:space="preserve"> will in the future provide digital </w:t>
      </w:r>
      <w:r w:rsidR="000F7401" w:rsidRPr="005F679E">
        <w:rPr>
          <w:rFonts w:ascii="Times New Roman" w:hAnsi="Times New Roman"/>
          <w:sz w:val="24"/>
          <w:szCs w:val="24"/>
        </w:rPr>
        <w:t xml:space="preserve">records’ </w:t>
      </w:r>
      <w:r w:rsidRPr="005F679E">
        <w:rPr>
          <w:rFonts w:ascii="Times New Roman" w:hAnsi="Times New Roman"/>
          <w:sz w:val="24"/>
          <w:szCs w:val="24"/>
        </w:rPr>
        <w:t>storage space to organs performing public duties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 In order to ensure the long term safekeeping of digital </w:t>
      </w:r>
      <w:r w:rsidR="001F6615" w:rsidRPr="005F679E">
        <w:rPr>
          <w:rFonts w:ascii="Times New Roman" w:hAnsi="Times New Roman"/>
          <w:sz w:val="24"/>
          <w:szCs w:val="24"/>
        </w:rPr>
        <w:t>records</w:t>
      </w:r>
      <w:r w:rsidRPr="005F679E">
        <w:rPr>
          <w:rFonts w:ascii="Times New Roman" w:hAnsi="Times New Roman"/>
          <w:sz w:val="24"/>
          <w:szCs w:val="24"/>
        </w:rPr>
        <w:t>, it will be possible for us to provide technical support services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How will </w:t>
      </w:r>
      <w:r w:rsidR="001F6615" w:rsidRPr="005F679E">
        <w:rPr>
          <w:rFonts w:ascii="Times New Roman" w:hAnsi="Times New Roman"/>
          <w:sz w:val="24"/>
          <w:szCs w:val="24"/>
        </w:rPr>
        <w:t xml:space="preserve">record </w:t>
      </w:r>
      <w:r w:rsidRPr="005F679E">
        <w:rPr>
          <w:rFonts w:ascii="Times New Roman" w:hAnsi="Times New Roman"/>
          <w:sz w:val="24"/>
          <w:szCs w:val="24"/>
        </w:rPr>
        <w:t>generators be connected to the archives?</w:t>
      </w:r>
    </w:p>
    <w:p w:rsidR="002536E4" w:rsidRPr="005F679E" w:rsidRDefault="001F6615" w:rsidP="002536E4">
      <w:pPr>
        <w:jc w:val="both"/>
        <w:rPr>
          <w:rFonts w:ascii="Times New Roman" w:hAnsi="Times New Roman"/>
          <w:sz w:val="24"/>
          <w:szCs w:val="24"/>
        </w:rPr>
      </w:pPr>
      <w:r w:rsidRPr="005F679E">
        <w:rPr>
          <w:rFonts w:ascii="Times New Roman" w:hAnsi="Times New Roman"/>
          <w:sz w:val="24"/>
          <w:szCs w:val="24"/>
        </w:rPr>
        <w:t>Record</w:t>
      </w:r>
      <w:r w:rsidR="002536E4" w:rsidRPr="005F679E">
        <w:rPr>
          <w:rFonts w:ascii="Times New Roman" w:hAnsi="Times New Roman"/>
          <w:sz w:val="24"/>
          <w:szCs w:val="24"/>
        </w:rPr>
        <w:t xml:space="preserve"> generators can submit documents for long term storing or simple safekeeping via the External System Interface. One of the main tasks of this application is to check on the validity of the contracts accessible in its contract collection. Each </w:t>
      </w:r>
      <w:r w:rsidR="00AF62C9" w:rsidRPr="005F679E">
        <w:rPr>
          <w:rFonts w:ascii="Times New Roman" w:hAnsi="Times New Roman"/>
          <w:sz w:val="24"/>
          <w:szCs w:val="24"/>
        </w:rPr>
        <w:t>record management system</w:t>
      </w:r>
      <w:r w:rsidR="002536E4" w:rsidRPr="005F679E">
        <w:rPr>
          <w:rFonts w:ascii="Times New Roman" w:hAnsi="Times New Roman"/>
          <w:sz w:val="24"/>
          <w:szCs w:val="24"/>
        </w:rPr>
        <w:t xml:space="preserve">, as long as it provides the functions required for accessing and using the services offered by the External System Interface creates the conditions for the standardised submitting and accepting of documents into the archives and is enabled to use the services and to upload documents using the office portal.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E-archive</w:t>
      </w:r>
      <w:r w:rsidR="005B5375" w:rsidRPr="005F679E">
        <w:rPr>
          <w:rFonts w:ascii="Times New Roman" w:hAnsi="Times New Roman"/>
          <w:sz w:val="24"/>
          <w:szCs w:val="24"/>
        </w:rPr>
        <w:t>s</w:t>
      </w:r>
      <w:r w:rsidRPr="005F679E">
        <w:rPr>
          <w:rFonts w:ascii="Times New Roman" w:hAnsi="Times New Roman"/>
          <w:sz w:val="24"/>
          <w:szCs w:val="24"/>
        </w:rPr>
        <w:t xml:space="preserve"> service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e-archive</w:t>
      </w:r>
      <w:r w:rsidR="005B5375" w:rsidRPr="005F679E">
        <w:rPr>
          <w:rFonts w:ascii="Times New Roman" w:hAnsi="Times New Roman"/>
          <w:sz w:val="24"/>
          <w:szCs w:val="24"/>
        </w:rPr>
        <w:t>s</w:t>
      </w:r>
      <w:r w:rsidRPr="005F679E">
        <w:rPr>
          <w:rFonts w:ascii="Times New Roman" w:hAnsi="Times New Roman"/>
          <w:sz w:val="24"/>
          <w:szCs w:val="24"/>
        </w:rPr>
        <w:t xml:space="preserve"> project makes it possible for </w:t>
      </w:r>
      <w:r w:rsidR="00AF62C9" w:rsidRPr="005F679E">
        <w:rPr>
          <w:rFonts w:ascii="Times New Roman" w:hAnsi="Times New Roman"/>
          <w:sz w:val="24"/>
          <w:szCs w:val="24"/>
        </w:rPr>
        <w:t xml:space="preserve">record </w:t>
      </w:r>
      <w:r w:rsidRPr="005F679E">
        <w:rPr>
          <w:rFonts w:ascii="Times New Roman" w:hAnsi="Times New Roman"/>
          <w:sz w:val="24"/>
          <w:szCs w:val="24"/>
        </w:rPr>
        <w:t>generators to choose their most important documents for long-term preservation according to their specific professional needs and guarantee the safekeeping of these already before and until they are actually submitted to the archives for further keeping or until they are finally discarded, all this by using a centralised and integrated system. Documents submitted for temporary keeping are handled by the Digital Records Centre. The archives has no access to these documents – only their generator can modify or discard them. The documents possess a metadata structure independent of the archives’ metadata.</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This scheme exempts </w:t>
      </w:r>
      <w:r w:rsidR="00AF62C9" w:rsidRPr="005F679E">
        <w:rPr>
          <w:rFonts w:ascii="Times New Roman" w:hAnsi="Times New Roman"/>
          <w:sz w:val="24"/>
          <w:szCs w:val="24"/>
        </w:rPr>
        <w:t xml:space="preserve">record </w:t>
      </w:r>
      <w:r w:rsidRPr="005F679E">
        <w:rPr>
          <w:rFonts w:ascii="Times New Roman" w:hAnsi="Times New Roman"/>
          <w:sz w:val="24"/>
          <w:szCs w:val="24"/>
        </w:rPr>
        <w:t xml:space="preserve">generators from the obligation to </w:t>
      </w:r>
      <w:r w:rsidR="00AF62C9" w:rsidRPr="005F679E">
        <w:rPr>
          <w:rFonts w:ascii="Times New Roman" w:hAnsi="Times New Roman"/>
          <w:sz w:val="24"/>
          <w:szCs w:val="24"/>
        </w:rPr>
        <w:t xml:space="preserve">keep </w:t>
      </w:r>
      <w:r w:rsidRPr="005F679E">
        <w:rPr>
          <w:rFonts w:ascii="Times New Roman" w:hAnsi="Times New Roman"/>
          <w:sz w:val="24"/>
          <w:szCs w:val="24"/>
        </w:rPr>
        <w:t xml:space="preserve">digital documents on the long run and with no injury; the quality of handling sets of </w:t>
      </w:r>
      <w:r w:rsidR="00AF62C9" w:rsidRPr="005F679E">
        <w:rPr>
          <w:rFonts w:ascii="Times New Roman" w:hAnsi="Times New Roman"/>
          <w:sz w:val="24"/>
          <w:szCs w:val="24"/>
        </w:rPr>
        <w:t xml:space="preserve">records </w:t>
      </w:r>
      <w:r w:rsidRPr="005F679E">
        <w:rPr>
          <w:rFonts w:ascii="Times New Roman" w:hAnsi="Times New Roman"/>
          <w:sz w:val="24"/>
          <w:szCs w:val="24"/>
        </w:rPr>
        <w:t>and data is improved and another step is taken towards the unified and safe handling of national data assets.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The services of the Digital Records Centre are only available to </w:t>
      </w:r>
      <w:r w:rsidR="00AF62C9" w:rsidRPr="005F679E">
        <w:rPr>
          <w:rFonts w:ascii="Times New Roman" w:hAnsi="Times New Roman"/>
          <w:sz w:val="24"/>
          <w:szCs w:val="24"/>
        </w:rPr>
        <w:t xml:space="preserve">record </w:t>
      </w:r>
      <w:r w:rsidRPr="005F679E">
        <w:rPr>
          <w:rFonts w:ascii="Times New Roman" w:hAnsi="Times New Roman"/>
          <w:sz w:val="24"/>
          <w:szCs w:val="24"/>
        </w:rPr>
        <w:t>generators listed in the organ registry of the</w:t>
      </w:r>
      <w:r w:rsidR="005B5375" w:rsidRPr="005F679E">
        <w:rPr>
          <w:rFonts w:ascii="Times New Roman" w:hAnsi="Times New Roman"/>
          <w:sz w:val="24"/>
          <w:szCs w:val="24"/>
        </w:rPr>
        <w:t xml:space="preserve"> archives. </w:t>
      </w:r>
      <w:r w:rsidR="00AF62C9" w:rsidRPr="005F679E">
        <w:rPr>
          <w:rFonts w:ascii="Times New Roman" w:hAnsi="Times New Roman"/>
          <w:sz w:val="24"/>
          <w:szCs w:val="24"/>
        </w:rPr>
        <w:t xml:space="preserve">Records </w:t>
      </w:r>
      <w:r w:rsidR="005B5375" w:rsidRPr="005F679E">
        <w:rPr>
          <w:rFonts w:ascii="Times New Roman" w:hAnsi="Times New Roman"/>
          <w:sz w:val="24"/>
          <w:szCs w:val="24"/>
        </w:rPr>
        <w:t>are transfe</w:t>
      </w:r>
      <w:r w:rsidRPr="005F679E">
        <w:rPr>
          <w:rFonts w:ascii="Times New Roman" w:hAnsi="Times New Roman"/>
          <w:sz w:val="24"/>
          <w:szCs w:val="24"/>
        </w:rPr>
        <w:t>r</w:t>
      </w:r>
      <w:r w:rsidR="005B5375" w:rsidRPr="005F679E">
        <w:rPr>
          <w:rFonts w:ascii="Times New Roman" w:hAnsi="Times New Roman"/>
          <w:sz w:val="24"/>
          <w:szCs w:val="24"/>
        </w:rPr>
        <w:t>r</w:t>
      </w:r>
      <w:r w:rsidRPr="005F679E">
        <w:rPr>
          <w:rFonts w:ascii="Times New Roman" w:hAnsi="Times New Roman"/>
          <w:sz w:val="24"/>
          <w:szCs w:val="24"/>
        </w:rPr>
        <w:t xml:space="preserve">ed via automatic ingest. </w:t>
      </w:r>
    </w:p>
    <w:p w:rsidR="002536E4" w:rsidRPr="005F679E" w:rsidRDefault="00AF62C9" w:rsidP="002536E4">
      <w:pPr>
        <w:jc w:val="both"/>
        <w:rPr>
          <w:rFonts w:ascii="Times New Roman" w:hAnsi="Times New Roman"/>
          <w:sz w:val="24"/>
          <w:szCs w:val="24"/>
        </w:rPr>
      </w:pPr>
      <w:r w:rsidRPr="005F679E">
        <w:rPr>
          <w:rFonts w:ascii="Times New Roman" w:hAnsi="Times New Roman"/>
          <w:sz w:val="24"/>
          <w:szCs w:val="24"/>
        </w:rPr>
        <w:t xml:space="preserve">Record </w:t>
      </w:r>
      <w:r w:rsidR="002536E4" w:rsidRPr="005F679E">
        <w:rPr>
          <w:rFonts w:ascii="Times New Roman" w:hAnsi="Times New Roman"/>
          <w:sz w:val="24"/>
          <w:szCs w:val="24"/>
        </w:rPr>
        <w:t>generators, on the other hand, can search the documents in a way which is integrated into their own IT system. Our Digital Records Centre provides a wide variety of search services for this. Having chosen one or more documents from the record list it is possible to perform traditional archival tasks like data query or modification or even deleting.</w:t>
      </w:r>
    </w:p>
    <w:p w:rsidR="005B5375" w:rsidRPr="005F679E" w:rsidRDefault="005B5375" w:rsidP="005B5375">
      <w:pPr>
        <w:keepNext/>
        <w:suppressAutoHyphens/>
        <w:spacing w:after="0" w:line="240" w:lineRule="auto"/>
        <w:jc w:val="both"/>
        <w:outlineLvl w:val="2"/>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The databases of the Budapest City Archives</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 xml:space="preserve">The database system of Budapest City Archives contain millions of records and continue to expand. They are accessible from the BCA website, from the Digital Archives Portal and the Hungarian Archival Portal created by BCA as well. The strong point of the latter is the Joint Search option and the advanced handling of images (including pdf format, geo-referenced historic maps, etc.). The databases make accessible mainly the data contained in sources that can help us find out more about the residents of Budapest, our built </w:t>
      </w:r>
      <w:r w:rsidRPr="005F679E">
        <w:rPr>
          <w:rFonts w:ascii="Times New Roman" w:eastAsia="Times New Roman" w:hAnsi="Times New Roman"/>
          <w:sz w:val="24"/>
          <w:szCs w:val="24"/>
          <w:lang w:eastAsia="ar-SA"/>
        </w:rPr>
        <w:lastRenderedPageBreak/>
        <w:t>environment, visual information and the socialist period. Currently (in 2013), the following databases are available or are being developed.</w:t>
      </w:r>
    </w:p>
    <w:p w:rsidR="005B5375" w:rsidRPr="005F679E" w:rsidRDefault="005B5375" w:rsidP="005B5375">
      <w:pPr>
        <w:suppressAutoHyphens/>
        <w:spacing w:after="0" w:line="240" w:lineRule="auto"/>
        <w:rPr>
          <w:rFonts w:ascii="Times New Roman" w:eastAsia="Times New Roman" w:hAnsi="Times New Roman"/>
          <w:sz w:val="24"/>
          <w:szCs w:val="24"/>
          <w:lang w:eastAsia="ar-SA"/>
        </w:rPr>
      </w:pPr>
    </w:p>
    <w:p w:rsidR="005B5375" w:rsidRPr="005F679E" w:rsidRDefault="005B5375" w:rsidP="005B5375">
      <w:pPr>
        <w:keepNext/>
        <w:suppressAutoHyphens/>
        <w:spacing w:after="0" w:line="240" w:lineRule="auto"/>
        <w:outlineLvl w:val="2"/>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Databases containing personal records</w:t>
      </w:r>
    </w:p>
    <w:p w:rsidR="005B5375" w:rsidRPr="005F679E" w:rsidRDefault="005B5375" w:rsidP="005B5375">
      <w:pPr>
        <w:suppressAutoHyphens/>
        <w:spacing w:after="0" w:line="240" w:lineRule="auto"/>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 xml:space="preserve">These databases provide information (e.g. name, profession, place of residence, religion) on the natural or legal persons mentioned in the documents kept in the </w:t>
      </w:r>
      <w:r w:rsidR="001A1DF9" w:rsidRPr="005F679E">
        <w:rPr>
          <w:rFonts w:ascii="Times New Roman" w:eastAsia="Times New Roman" w:hAnsi="Times New Roman"/>
          <w:sz w:val="24"/>
          <w:szCs w:val="24"/>
          <w:lang w:eastAsia="ar-SA"/>
        </w:rPr>
        <w:t>A</w:t>
      </w:r>
      <w:r w:rsidRPr="005F679E">
        <w:rPr>
          <w:rFonts w:ascii="Times New Roman" w:eastAsia="Times New Roman" w:hAnsi="Times New Roman"/>
          <w:sz w:val="24"/>
          <w:szCs w:val="24"/>
          <w:lang w:eastAsia="ar-SA"/>
        </w:rPr>
        <w:t xml:space="preserve">rchives. </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Guardianship cases</w:t>
      </w:r>
      <w:r w:rsidRPr="005F679E">
        <w:rPr>
          <w:rFonts w:ascii="Times New Roman" w:eastAsia="Times New Roman" w:hAnsi="Times New Roman"/>
          <w:sz w:val="24"/>
          <w:szCs w:val="24"/>
          <w:lang w:eastAsia="ar-SA"/>
        </w:rPr>
        <w:t>. The data</w:t>
      </w:r>
      <w:r w:rsidR="00FC0F2A">
        <w:rPr>
          <w:rFonts w:ascii="Times New Roman" w:eastAsia="Times New Roman" w:hAnsi="Times New Roman"/>
          <w:sz w:val="24"/>
          <w:szCs w:val="24"/>
          <w:lang w:eastAsia="ar-SA"/>
        </w:rPr>
        <w:t>base processes the files</w:t>
      </w:r>
      <w:r w:rsidRPr="005F679E">
        <w:rPr>
          <w:rFonts w:ascii="Times New Roman" w:eastAsia="Times New Roman" w:hAnsi="Times New Roman"/>
          <w:sz w:val="24"/>
          <w:szCs w:val="24"/>
          <w:lang w:eastAsia="ar-SA"/>
        </w:rPr>
        <w:t xml:space="preserve"> of cases involving typically the inheritance cases with minors as inheritors run by guardianship courts (with a significant number of guardianship or adoption cases as well). </w:t>
      </w:r>
    </w:p>
    <w:p w:rsidR="005B5375" w:rsidRPr="005F679E" w:rsidRDefault="005B5375" w:rsidP="005B5375">
      <w:pPr>
        <w:suppressAutoHyphens/>
        <w:spacing w:after="0" w:line="240" w:lineRule="auto"/>
        <w:ind w:left="36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Penal cases</w:t>
      </w:r>
      <w:r w:rsidRPr="005F679E">
        <w:rPr>
          <w:rFonts w:ascii="Times New Roman" w:eastAsia="Times New Roman" w:hAnsi="Times New Roman"/>
          <w:sz w:val="24"/>
          <w:szCs w:val="24"/>
          <w:lang w:eastAsia="ar-SA"/>
        </w:rPr>
        <w:t>. This data</w:t>
      </w:r>
      <w:r w:rsidR="00FC0F2A">
        <w:rPr>
          <w:rFonts w:ascii="Times New Roman" w:eastAsia="Times New Roman" w:hAnsi="Times New Roman"/>
          <w:sz w:val="24"/>
          <w:szCs w:val="24"/>
          <w:lang w:eastAsia="ar-SA"/>
        </w:rPr>
        <w:t>base processes the files</w:t>
      </w:r>
      <w:r w:rsidRPr="005F679E">
        <w:rPr>
          <w:rFonts w:ascii="Times New Roman" w:eastAsia="Times New Roman" w:hAnsi="Times New Roman"/>
          <w:sz w:val="24"/>
          <w:szCs w:val="24"/>
          <w:lang w:eastAsia="ar-SA"/>
        </w:rPr>
        <w:t xml:space="preserve"> and contemporary archival aides of penal procedures carried out as court or public prosecution cases. </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Inheritance cases (and other cases not requiring litigation)</w:t>
      </w:r>
      <w:r w:rsidRPr="005F679E">
        <w:rPr>
          <w:rFonts w:ascii="Times New Roman" w:eastAsia="Times New Roman" w:hAnsi="Times New Roman"/>
          <w:sz w:val="24"/>
          <w:szCs w:val="24"/>
          <w:lang w:eastAsia="ar-SA"/>
        </w:rPr>
        <w:t>. This database has mainly been built on the basis of the document pools of inheritance cases run by civil law notaries or courts of law.</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Documents by civil law notaries</w:t>
      </w:r>
      <w:r w:rsidRPr="005F679E">
        <w:rPr>
          <w:rFonts w:ascii="Times New Roman" w:eastAsia="Times New Roman" w:hAnsi="Times New Roman"/>
          <w:sz w:val="24"/>
          <w:szCs w:val="24"/>
          <w:lang w:eastAsia="ar-SA"/>
        </w:rPr>
        <w:t>. This database processes the documents of private civil law notaries of Budapest starting from the creation of the institution and title of civil law notary (1875) and up till the end of World War 1.</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Civil lawsuits</w:t>
      </w:r>
      <w:r w:rsidRPr="005F679E">
        <w:rPr>
          <w:rFonts w:ascii="Times New Roman" w:eastAsia="Times New Roman" w:hAnsi="Times New Roman"/>
          <w:sz w:val="24"/>
          <w:szCs w:val="24"/>
          <w:lang w:eastAsia="ar-SA"/>
        </w:rPr>
        <w:t xml:space="preserve">. This database contains mostly data from property and divorce lawsuits from the period between the second half of the 19th to the mid-20th century. </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Publicised last wills</w:t>
      </w:r>
      <w:r w:rsidRPr="005F679E">
        <w:rPr>
          <w:rFonts w:ascii="Times New Roman" w:eastAsia="Times New Roman" w:hAnsi="Times New Roman"/>
          <w:sz w:val="24"/>
          <w:szCs w:val="24"/>
          <w:lang w:eastAsia="ar-SA"/>
        </w:rPr>
        <w:t xml:space="preserve">. This database processes last wills otherwise kept in different document assemblages. A smaller part is made up of wills from Buda from the 18th century, but the majority of the pool is made up of publicised last wills from Budapest from the 19th and 20th centuries (typically from between 1896 and 1950). </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Registries of prison inmates</w:t>
      </w:r>
      <w:r w:rsidRPr="005F679E">
        <w:rPr>
          <w:rFonts w:ascii="Times New Roman" w:eastAsia="Times New Roman" w:hAnsi="Times New Roman"/>
          <w:sz w:val="24"/>
          <w:szCs w:val="24"/>
          <w:lang w:eastAsia="ar-SA"/>
        </w:rPr>
        <w:t>. This database contains the data of persons arrested or convicted and registered as inmates at one of the several penitentiary facilities of Budapest between 1873 and 1899 and between 1914 and 1923.</w:t>
      </w:r>
    </w:p>
    <w:p w:rsidR="005B5375" w:rsidRPr="005F679E" w:rsidRDefault="005B5375" w:rsidP="005B5375">
      <w:pPr>
        <w:suppressAutoHyphens/>
        <w:spacing w:after="0" w:line="240" w:lineRule="auto"/>
        <w:ind w:left="72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Secondary school final exam (maturation) protocols</w:t>
      </w:r>
      <w:r w:rsidRPr="005F679E">
        <w:rPr>
          <w:rFonts w:ascii="Times New Roman" w:eastAsia="Times New Roman" w:hAnsi="Times New Roman"/>
          <w:sz w:val="24"/>
          <w:szCs w:val="24"/>
          <w:lang w:eastAsia="ar-SA"/>
        </w:rPr>
        <w:t>. This database contains the data and exam results of students who took the maturation exam at the secondary schools of Budapest, currently for the 1892-1911 period.</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Certification Committee cases</w:t>
      </w:r>
      <w:r w:rsidRPr="005F679E">
        <w:rPr>
          <w:rFonts w:ascii="Times New Roman" w:eastAsia="Times New Roman" w:hAnsi="Times New Roman"/>
          <w:sz w:val="24"/>
          <w:szCs w:val="24"/>
          <w:lang w:eastAsia="ar-SA"/>
        </w:rPr>
        <w:t>. This database includes the data of the cases generated by and persons involved in the activity of the special certification committees set up to look into the political views and actions of practically the entire population during World War 2.</w:t>
      </w:r>
    </w:p>
    <w:p w:rsidR="005B5375" w:rsidRPr="005F679E" w:rsidRDefault="005B5375" w:rsidP="005B5375">
      <w:pPr>
        <w:suppressAutoHyphens/>
        <w:spacing w:after="0" w:line="240" w:lineRule="auto"/>
        <w:ind w:left="36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Company HR cases</w:t>
      </w:r>
      <w:r w:rsidRPr="005F679E">
        <w:rPr>
          <w:rFonts w:ascii="Times New Roman" w:eastAsia="Times New Roman" w:hAnsi="Times New Roman"/>
          <w:sz w:val="24"/>
          <w:szCs w:val="24"/>
          <w:lang w:eastAsia="ar-SA"/>
        </w:rPr>
        <w:t>. This database is being built using f</w:t>
      </w:r>
      <w:r w:rsidR="00FC0F2A">
        <w:rPr>
          <w:rFonts w:ascii="Times New Roman" w:eastAsia="Times New Roman" w:hAnsi="Times New Roman"/>
          <w:sz w:val="24"/>
          <w:szCs w:val="24"/>
          <w:lang w:eastAsia="ar-SA"/>
        </w:rPr>
        <w:t>irst of all the HR documents</w:t>
      </w:r>
      <w:r w:rsidRPr="005F679E">
        <w:rPr>
          <w:rFonts w:ascii="Times New Roman" w:eastAsia="Times New Roman" w:hAnsi="Times New Roman"/>
          <w:sz w:val="24"/>
          <w:szCs w:val="24"/>
          <w:lang w:eastAsia="ar-SA"/>
        </w:rPr>
        <w:t xml:space="preserve"> of the office workers among the employees of the </w:t>
      </w:r>
      <w:proofErr w:type="spellStart"/>
      <w:r w:rsidRPr="005F679E">
        <w:rPr>
          <w:rFonts w:ascii="Times New Roman" w:eastAsia="Times New Roman" w:hAnsi="Times New Roman"/>
          <w:sz w:val="24"/>
          <w:szCs w:val="24"/>
          <w:lang w:eastAsia="ar-SA"/>
        </w:rPr>
        <w:t>Csepel</w:t>
      </w:r>
      <w:proofErr w:type="spellEnd"/>
      <w:r w:rsidRPr="005F679E">
        <w:rPr>
          <w:rFonts w:ascii="Times New Roman" w:eastAsia="Times New Roman" w:hAnsi="Times New Roman"/>
          <w:sz w:val="24"/>
          <w:szCs w:val="24"/>
          <w:lang w:eastAsia="ar-SA"/>
        </w:rPr>
        <w:t xml:space="preserve"> </w:t>
      </w:r>
      <w:proofErr w:type="spellStart"/>
      <w:r w:rsidRPr="005F679E">
        <w:rPr>
          <w:rFonts w:ascii="Times New Roman" w:eastAsia="Times New Roman" w:hAnsi="Times New Roman"/>
          <w:sz w:val="24"/>
          <w:szCs w:val="24"/>
          <w:lang w:eastAsia="ar-SA"/>
        </w:rPr>
        <w:t>Művek</w:t>
      </w:r>
      <w:proofErr w:type="spellEnd"/>
      <w:r w:rsidRPr="005F679E">
        <w:rPr>
          <w:rFonts w:ascii="Times New Roman" w:eastAsia="Times New Roman" w:hAnsi="Times New Roman"/>
          <w:sz w:val="24"/>
          <w:szCs w:val="24"/>
          <w:lang w:eastAsia="ar-SA"/>
        </w:rPr>
        <w:t xml:space="preserve"> </w:t>
      </w:r>
      <w:proofErr w:type="spellStart"/>
      <w:r w:rsidRPr="005F679E">
        <w:rPr>
          <w:rFonts w:ascii="Times New Roman" w:eastAsia="Times New Roman" w:hAnsi="Times New Roman"/>
          <w:sz w:val="24"/>
          <w:szCs w:val="24"/>
          <w:lang w:eastAsia="ar-SA"/>
        </w:rPr>
        <w:t>metalworks</w:t>
      </w:r>
      <w:proofErr w:type="spellEnd"/>
      <w:r w:rsidRPr="005F679E">
        <w:rPr>
          <w:rFonts w:ascii="Times New Roman" w:eastAsia="Times New Roman" w:hAnsi="Times New Roman"/>
          <w:sz w:val="24"/>
          <w:szCs w:val="24"/>
          <w:lang w:eastAsia="ar-SA"/>
        </w:rPr>
        <w:t xml:space="preserve"> created between 1906 and 1956, to be expanded later to include other companies.</w:t>
      </w:r>
    </w:p>
    <w:p w:rsidR="005B5375" w:rsidRPr="005F679E" w:rsidRDefault="005B5375" w:rsidP="005B5375">
      <w:pPr>
        <w:suppressAutoHyphens/>
        <w:spacing w:after="0" w:line="240" w:lineRule="auto"/>
        <w:ind w:left="36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Registry court cases</w:t>
      </w:r>
      <w:r w:rsidRPr="005F679E">
        <w:rPr>
          <w:rFonts w:ascii="Times New Roman" w:eastAsia="Times New Roman" w:hAnsi="Times New Roman"/>
          <w:sz w:val="24"/>
          <w:szCs w:val="24"/>
          <w:lang w:eastAsia="ar-SA"/>
        </w:rPr>
        <w:t xml:space="preserve">. This database contains the basic data of companies registered with the address of their main office in Budapest according to the documents of Royal Commercial Court of Budapest and the Royal Law Court of Budapest, mostly for the second half of the 19th century. </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The address registry of Budapest, 1900.</w:t>
      </w:r>
      <w:r w:rsidRPr="005F679E">
        <w:rPr>
          <w:rFonts w:ascii="Times New Roman" w:eastAsia="Times New Roman" w:hAnsi="Times New Roman"/>
          <w:sz w:val="24"/>
          <w:szCs w:val="24"/>
          <w:lang w:eastAsia="ar-SA"/>
        </w:rPr>
        <w:t xml:space="preserve"> This database contains the data of the residents of Budapest listed in alphabetical order in the Registry of Addresses and Residents in Budapest for the period May 1900 – April 1901. </w:t>
      </w:r>
    </w:p>
    <w:p w:rsidR="005B5375" w:rsidRPr="005F679E" w:rsidRDefault="005B5375" w:rsidP="005B5375">
      <w:pPr>
        <w:suppressAutoHyphens/>
        <w:spacing w:after="0" w:line="240" w:lineRule="auto"/>
        <w:ind w:left="36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b/>
          <w:sz w:val="24"/>
          <w:szCs w:val="24"/>
          <w:lang w:eastAsia="ar-SA"/>
        </w:rPr>
      </w:pPr>
      <w:r w:rsidRPr="005F679E">
        <w:rPr>
          <w:rFonts w:ascii="Times New Roman" w:eastAsia="Times New Roman" w:hAnsi="Times New Roman"/>
          <w:i/>
          <w:sz w:val="24"/>
          <w:szCs w:val="24"/>
          <w:lang w:eastAsia="ar-SA"/>
        </w:rPr>
        <w:lastRenderedPageBreak/>
        <w:t>Database of the constituents listed</w:t>
      </w:r>
      <w:r w:rsidR="00E77769" w:rsidRPr="005F679E">
        <w:rPr>
          <w:rFonts w:ascii="Times New Roman" w:eastAsia="Times New Roman" w:hAnsi="Times New Roman"/>
          <w:i/>
          <w:sz w:val="24"/>
          <w:szCs w:val="24"/>
          <w:lang w:eastAsia="ar-SA"/>
        </w:rPr>
        <w:t xml:space="preserve"> for the </w:t>
      </w:r>
      <w:proofErr w:type="spellStart"/>
      <w:r w:rsidR="00E77769" w:rsidRPr="005F679E">
        <w:rPr>
          <w:rFonts w:ascii="Times New Roman" w:eastAsia="Times New Roman" w:hAnsi="Times New Roman"/>
          <w:i/>
          <w:sz w:val="24"/>
          <w:szCs w:val="24"/>
          <w:lang w:eastAsia="ar-SA"/>
        </w:rPr>
        <w:t>Király</w:t>
      </w:r>
      <w:proofErr w:type="spellEnd"/>
      <w:r w:rsidR="00E77769" w:rsidRPr="005F679E">
        <w:rPr>
          <w:rFonts w:ascii="Times New Roman" w:eastAsia="Times New Roman" w:hAnsi="Times New Roman"/>
          <w:i/>
          <w:sz w:val="24"/>
          <w:szCs w:val="24"/>
          <w:lang w:eastAsia="ar-SA"/>
        </w:rPr>
        <w:t xml:space="preserve"> Street constitu</w:t>
      </w:r>
      <w:r w:rsidRPr="005F679E">
        <w:rPr>
          <w:rFonts w:ascii="Times New Roman" w:eastAsia="Times New Roman" w:hAnsi="Times New Roman"/>
          <w:i/>
          <w:sz w:val="24"/>
          <w:szCs w:val="24"/>
          <w:lang w:eastAsia="ar-SA"/>
        </w:rPr>
        <w:t>ency</w:t>
      </w:r>
      <w:r w:rsidRPr="005F679E">
        <w:rPr>
          <w:rFonts w:ascii="Times New Roman" w:eastAsia="Times New Roman" w:hAnsi="Times New Roman"/>
          <w:sz w:val="24"/>
          <w:szCs w:val="24"/>
          <w:lang w:eastAsia="ar-SA"/>
        </w:rPr>
        <w:t xml:space="preserve">. This database contains the data of the persons listed as constituents for the addresses of </w:t>
      </w:r>
      <w:proofErr w:type="spellStart"/>
      <w:r w:rsidRPr="005F679E">
        <w:rPr>
          <w:rFonts w:ascii="Times New Roman" w:eastAsia="Times New Roman" w:hAnsi="Times New Roman"/>
          <w:sz w:val="24"/>
          <w:szCs w:val="24"/>
          <w:lang w:eastAsia="ar-SA"/>
        </w:rPr>
        <w:t>Király</w:t>
      </w:r>
      <w:proofErr w:type="spellEnd"/>
      <w:r w:rsidRPr="005F679E">
        <w:rPr>
          <w:rFonts w:ascii="Times New Roman" w:eastAsia="Times New Roman" w:hAnsi="Times New Roman"/>
          <w:sz w:val="24"/>
          <w:szCs w:val="24"/>
          <w:lang w:eastAsia="ar-SA"/>
        </w:rPr>
        <w:t xml:space="preserve"> </w:t>
      </w:r>
      <w:proofErr w:type="gramStart"/>
      <w:r w:rsidRPr="005F679E">
        <w:rPr>
          <w:rFonts w:ascii="Times New Roman" w:eastAsia="Times New Roman" w:hAnsi="Times New Roman"/>
          <w:sz w:val="24"/>
          <w:szCs w:val="24"/>
          <w:lang w:eastAsia="ar-SA"/>
        </w:rPr>
        <w:t>street</w:t>
      </w:r>
      <w:proofErr w:type="gramEnd"/>
      <w:r w:rsidRPr="005F679E">
        <w:rPr>
          <w:rFonts w:ascii="Times New Roman" w:eastAsia="Times New Roman" w:hAnsi="Times New Roman"/>
          <w:sz w:val="24"/>
          <w:szCs w:val="24"/>
          <w:lang w:eastAsia="ar-SA"/>
        </w:rPr>
        <w:t xml:space="preserve">, District 6 and 7 of Budapest from the period 1935-1954. </w:t>
      </w:r>
    </w:p>
    <w:p w:rsidR="005B5375" w:rsidRPr="005F679E" w:rsidRDefault="005B5375" w:rsidP="005B5375">
      <w:pPr>
        <w:suppressAutoHyphens/>
        <w:spacing w:after="0" w:line="240" w:lineRule="auto"/>
        <w:ind w:left="284"/>
        <w:jc w:val="both"/>
        <w:rPr>
          <w:rFonts w:ascii="Times New Roman" w:eastAsia="Times New Roman" w:hAnsi="Times New Roman"/>
          <w:sz w:val="24"/>
          <w:szCs w:val="24"/>
          <w:lang w:eastAsia="ar-SA"/>
        </w:rPr>
      </w:pPr>
    </w:p>
    <w:p w:rsidR="005B5375" w:rsidRPr="005F679E" w:rsidRDefault="005B5375" w:rsidP="005B5375">
      <w:pPr>
        <w:spacing w:before="100" w:beforeAutospacing="1" w:after="100" w:afterAutospacing="1" w:line="240" w:lineRule="auto"/>
        <w:rPr>
          <w:rFonts w:ascii="Times New Roman" w:eastAsia="Times New Roman" w:hAnsi="Times New Roman"/>
          <w:iCs/>
          <w:sz w:val="24"/>
          <w:szCs w:val="24"/>
          <w:lang w:eastAsia="hu-HU"/>
        </w:rPr>
      </w:pPr>
      <w:proofErr w:type="spellStart"/>
      <w:r w:rsidRPr="005F679E">
        <w:rPr>
          <w:rFonts w:ascii="Times New Roman" w:eastAsia="Times New Roman" w:hAnsi="Times New Roman"/>
          <w:iCs/>
          <w:sz w:val="24"/>
          <w:szCs w:val="24"/>
          <w:lang w:eastAsia="hu-HU"/>
        </w:rPr>
        <w:t>Archontological</w:t>
      </w:r>
      <w:proofErr w:type="spellEnd"/>
      <w:r w:rsidRPr="005F679E">
        <w:rPr>
          <w:rFonts w:ascii="Times New Roman" w:eastAsia="Times New Roman" w:hAnsi="Times New Roman"/>
          <w:iCs/>
          <w:sz w:val="24"/>
          <w:szCs w:val="24"/>
          <w:lang w:eastAsia="hu-HU"/>
        </w:rPr>
        <w:t xml:space="preserve"> databases</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hu-HU"/>
        </w:rPr>
      </w:pPr>
      <w:r w:rsidRPr="005F679E">
        <w:rPr>
          <w:rFonts w:ascii="Times New Roman" w:eastAsia="Times New Roman" w:hAnsi="Times New Roman"/>
          <w:i/>
          <w:sz w:val="24"/>
          <w:szCs w:val="24"/>
          <w:lang w:eastAsia="hu-HU"/>
        </w:rPr>
        <w:t>Burghers of Buda and Pest, 1686-1848</w:t>
      </w:r>
      <w:r w:rsidRPr="005F679E">
        <w:rPr>
          <w:rFonts w:ascii="Times New Roman" w:eastAsia="Times New Roman" w:hAnsi="Times New Roman"/>
          <w:sz w:val="24"/>
          <w:szCs w:val="24"/>
          <w:lang w:eastAsia="hu-HU"/>
        </w:rPr>
        <w:t xml:space="preserve">. The records of this database give the data of new burghers admitted in the given period. </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hu-HU"/>
        </w:rPr>
      </w:pPr>
      <w:r w:rsidRPr="005F679E">
        <w:rPr>
          <w:rFonts w:ascii="Times New Roman" w:eastAsia="Times New Roman" w:hAnsi="Times New Roman"/>
          <w:i/>
          <w:sz w:val="24"/>
          <w:szCs w:val="24"/>
          <w:lang w:eastAsia="hu-HU"/>
        </w:rPr>
        <w:t xml:space="preserve">The office holders of the market town of </w:t>
      </w:r>
      <w:proofErr w:type="spellStart"/>
      <w:r w:rsidRPr="005F679E">
        <w:rPr>
          <w:rFonts w:ascii="Times New Roman" w:eastAsia="Times New Roman" w:hAnsi="Times New Roman"/>
          <w:i/>
          <w:sz w:val="24"/>
          <w:szCs w:val="24"/>
          <w:lang w:eastAsia="hu-HU"/>
        </w:rPr>
        <w:t>Óbuda</w:t>
      </w:r>
      <w:proofErr w:type="spellEnd"/>
      <w:r w:rsidRPr="005F679E">
        <w:rPr>
          <w:rFonts w:ascii="Times New Roman" w:eastAsia="Times New Roman" w:hAnsi="Times New Roman"/>
          <w:sz w:val="24"/>
          <w:szCs w:val="24"/>
          <w:lang w:eastAsia="hu-HU"/>
        </w:rPr>
        <w:t xml:space="preserve">. This database contains the names, name versions, places of birth, times of birth and death and – if it could be revealed from the </w:t>
      </w:r>
      <w:proofErr w:type="spellStart"/>
      <w:r w:rsidRPr="005F679E">
        <w:rPr>
          <w:rFonts w:ascii="Times New Roman" w:eastAsia="Times New Roman" w:hAnsi="Times New Roman"/>
          <w:sz w:val="24"/>
          <w:szCs w:val="24"/>
          <w:lang w:eastAsia="hu-HU"/>
        </w:rPr>
        <w:t>matriculae</w:t>
      </w:r>
      <w:proofErr w:type="spellEnd"/>
      <w:r w:rsidRPr="005F679E">
        <w:rPr>
          <w:rFonts w:ascii="Times New Roman" w:eastAsia="Times New Roman" w:hAnsi="Times New Roman"/>
          <w:sz w:val="24"/>
          <w:szCs w:val="24"/>
          <w:lang w:eastAsia="hu-HU"/>
        </w:rPr>
        <w:t xml:space="preserve"> – religion, profession, rank, post and time period spent in office of all office holding residents of </w:t>
      </w:r>
      <w:proofErr w:type="spellStart"/>
      <w:r w:rsidRPr="005F679E">
        <w:rPr>
          <w:rFonts w:ascii="Times New Roman" w:eastAsia="Times New Roman" w:hAnsi="Times New Roman"/>
          <w:sz w:val="24"/>
          <w:szCs w:val="24"/>
          <w:lang w:eastAsia="hu-HU"/>
        </w:rPr>
        <w:t>Óbuda</w:t>
      </w:r>
      <w:proofErr w:type="spellEnd"/>
      <w:r w:rsidR="005E6FF0" w:rsidRPr="005F679E">
        <w:rPr>
          <w:rFonts w:ascii="Times New Roman" w:eastAsia="Times New Roman" w:hAnsi="Times New Roman"/>
          <w:sz w:val="24"/>
          <w:szCs w:val="24"/>
          <w:lang w:eastAsia="hu-HU"/>
        </w:rPr>
        <w:t>.</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hu-HU"/>
        </w:rPr>
      </w:pPr>
      <w:r w:rsidRPr="005F679E">
        <w:rPr>
          <w:rFonts w:ascii="Times New Roman" w:eastAsia="Times New Roman" w:hAnsi="Times New Roman"/>
          <w:i/>
          <w:iCs/>
          <w:sz w:val="24"/>
          <w:szCs w:val="24"/>
          <w:lang w:eastAsia="hu-HU"/>
        </w:rPr>
        <w:t xml:space="preserve">Joint archontology of the party documents of 1948-1989 and the council documents of 1950-1990 in Budapest. </w:t>
      </w:r>
      <w:r w:rsidRPr="005F679E">
        <w:rPr>
          <w:rFonts w:ascii="Times New Roman" w:eastAsia="Times New Roman" w:hAnsi="Times New Roman"/>
          <w:iCs/>
          <w:sz w:val="24"/>
          <w:szCs w:val="24"/>
          <w:lang w:eastAsia="hu-HU"/>
        </w:rPr>
        <w:t xml:space="preserve">This database comprises the archontology of the leaders of the Council of the Capital City of Budapest, the District Councils of districts I, II and III, and those of the Budapest and District I, II and III party committees of the Hungarian Working People’s Party and the Hungarian Socialist Workers’ Party. </w:t>
      </w:r>
    </w:p>
    <w:p w:rsidR="005B5375" w:rsidRPr="005F679E" w:rsidRDefault="005B5375" w:rsidP="00A060A1">
      <w:pPr>
        <w:suppressAutoHyphens/>
        <w:spacing w:after="0" w:line="240" w:lineRule="auto"/>
        <w:jc w:val="both"/>
        <w:rPr>
          <w:rFonts w:ascii="Times New Roman" w:eastAsia="Times New Roman" w:hAnsi="Times New Roman"/>
          <w:b/>
          <w:lang w:eastAsia="ar-SA"/>
        </w:rPr>
      </w:pPr>
      <w:r w:rsidRPr="005F679E">
        <w:rPr>
          <w:rFonts w:ascii="Times New Roman" w:eastAsia="Times New Roman" w:hAnsi="Times New Roman"/>
          <w:i/>
          <w:sz w:val="24"/>
          <w:szCs w:val="24"/>
          <w:lang w:eastAsia="ar-SA"/>
        </w:rPr>
        <w:t>The database of decrees from the medieval history of Budapest</w:t>
      </w:r>
      <w:r w:rsidR="005E6FF0" w:rsidRPr="005F679E">
        <w:rPr>
          <w:rFonts w:ascii="Times New Roman" w:eastAsia="Times New Roman" w:hAnsi="Times New Roman"/>
          <w:i/>
          <w:sz w:val="24"/>
          <w:szCs w:val="24"/>
          <w:lang w:eastAsia="ar-SA"/>
        </w:rPr>
        <w:t>.</w:t>
      </w:r>
      <w:r w:rsidR="005E6FF0" w:rsidRPr="005F679E">
        <w:rPr>
          <w:rFonts w:ascii="Times New Roman" w:eastAsia="Times New Roman" w:hAnsi="Times New Roman"/>
          <w:sz w:val="24"/>
          <w:szCs w:val="24"/>
          <w:lang w:eastAsia="ar-SA"/>
        </w:rPr>
        <w:t xml:space="preserve"> </w:t>
      </w:r>
      <w:r w:rsidRPr="005F679E">
        <w:rPr>
          <w:rFonts w:ascii="Times New Roman" w:eastAsia="Times New Roman" w:hAnsi="Times New Roman"/>
          <w:sz w:val="24"/>
          <w:szCs w:val="24"/>
          <w:lang w:eastAsia="ar-SA"/>
        </w:rPr>
        <w:t xml:space="preserve">This database, still under construction, includes the data of over 4000 decrees from before 1526 (kept not at the Budapest City Archives). The most complete section of the collection is the documents dating from the time of the </w:t>
      </w:r>
      <w:proofErr w:type="spellStart"/>
      <w:r w:rsidRPr="005F679E">
        <w:rPr>
          <w:rFonts w:ascii="Times New Roman" w:eastAsia="Times New Roman" w:hAnsi="Times New Roman"/>
          <w:sz w:val="24"/>
          <w:szCs w:val="24"/>
          <w:lang w:eastAsia="ar-SA"/>
        </w:rPr>
        <w:t>Árpád</w:t>
      </w:r>
      <w:proofErr w:type="spellEnd"/>
      <w:r w:rsidRPr="005F679E">
        <w:rPr>
          <w:rFonts w:ascii="Times New Roman" w:eastAsia="Times New Roman" w:hAnsi="Times New Roman"/>
          <w:sz w:val="24"/>
          <w:szCs w:val="24"/>
          <w:lang w:eastAsia="ar-SA"/>
        </w:rPr>
        <w:t xml:space="preserve"> dynasty. Since the aim was to create a collection as complete as possible, it includes decrees that contain but references to Budapest. The basic data of the decrees are searchable: reference codes now and earlier, time of creation, issued by, statement of authenticity, form of preservation. The data of the publication of the decrees are also given, and in certain cases there are notes concerning the authenticity and interpretation, short content extracts and a specification of how the decree is related to Budapest.</w:t>
      </w:r>
    </w:p>
    <w:p w:rsidR="005B5375" w:rsidRPr="005F679E" w:rsidRDefault="005B5375" w:rsidP="005B5375">
      <w:pPr>
        <w:keepNext/>
        <w:suppressAutoHyphens/>
        <w:spacing w:after="0" w:line="240" w:lineRule="auto"/>
        <w:outlineLvl w:val="2"/>
        <w:rPr>
          <w:rFonts w:ascii="Times New Roman" w:eastAsia="Times New Roman" w:hAnsi="Times New Roman"/>
          <w:sz w:val="24"/>
          <w:szCs w:val="24"/>
          <w:lang w:eastAsia="ar-SA"/>
        </w:rPr>
      </w:pPr>
    </w:p>
    <w:p w:rsidR="005B5375" w:rsidRPr="005F679E" w:rsidRDefault="005B5375" w:rsidP="005B5375">
      <w:pPr>
        <w:keepNext/>
        <w:suppressAutoHyphens/>
        <w:spacing w:after="0" w:line="240" w:lineRule="auto"/>
        <w:outlineLvl w:val="2"/>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Databases processing protocols of official bodies</w:t>
      </w:r>
    </w:p>
    <w:p w:rsidR="005B5375" w:rsidRPr="005F679E" w:rsidRDefault="005B5375" w:rsidP="005B5375">
      <w:pPr>
        <w:suppressAutoHyphens/>
        <w:spacing w:after="0" w:line="240" w:lineRule="auto"/>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These databases, which can be used in various forms, have the common characteristic that they publish or extract the content of protocol-type sources created through the functioning of specific official bodies or institutions.</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The protocols of the meetings of the municipal councils of Buda and Pest</w:t>
      </w:r>
      <w:r w:rsidRPr="005F679E">
        <w:rPr>
          <w:rFonts w:ascii="Times New Roman" w:eastAsia="Times New Roman" w:hAnsi="Times New Roman"/>
          <w:sz w:val="24"/>
          <w:szCs w:val="24"/>
          <w:lang w:eastAsia="ar-SA"/>
        </w:rPr>
        <w:t xml:space="preserve">. In its current form this database contains the digitised protocols of the council meetings of Buda, 1687-1816 and Pest 1688-1786, written mostly in German, or, less frequently, Latin. </w:t>
      </w:r>
    </w:p>
    <w:p w:rsidR="005B5375" w:rsidRPr="005F679E" w:rsidRDefault="005B5375" w:rsidP="005B5375">
      <w:pPr>
        <w:suppressAutoHyphens/>
        <w:spacing w:after="0" w:line="240" w:lineRule="auto"/>
        <w:ind w:left="36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General Assembly of the Budapest Municipality, meeting protocols</w:t>
      </w:r>
      <w:r w:rsidRPr="005F679E">
        <w:rPr>
          <w:rFonts w:ascii="Times New Roman" w:eastAsia="Times New Roman" w:hAnsi="Times New Roman"/>
          <w:sz w:val="24"/>
          <w:szCs w:val="24"/>
          <w:lang w:eastAsia="ar-SA"/>
        </w:rPr>
        <w:t>. This database contains the items on the agendas in the protocols written at the meetings of the Municipal Board of Budapest between 1873 and 1881.</w:t>
      </w:r>
    </w:p>
    <w:p w:rsidR="005B5375" w:rsidRPr="005F679E" w:rsidRDefault="005B5375" w:rsidP="005B5375">
      <w:pPr>
        <w:suppressAutoHyphens/>
        <w:spacing w:after="0" w:line="240" w:lineRule="auto"/>
        <w:ind w:left="708"/>
        <w:rPr>
          <w:rFonts w:ascii="Times New Roman" w:eastAsia="Times New Roman" w:hAnsi="Times New Roman"/>
          <w:i/>
          <w:iCs/>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The protocols of the leading bodies of the Hungarian Working People’s Party/Hungarian Socialist Workers’ Party</w:t>
      </w:r>
      <w:r w:rsidRPr="005F679E">
        <w:rPr>
          <w:rFonts w:ascii="Times New Roman" w:eastAsia="Times New Roman" w:hAnsi="Times New Roman"/>
          <w:sz w:val="24"/>
          <w:szCs w:val="24"/>
          <w:lang w:eastAsia="ar-SA"/>
        </w:rPr>
        <w:t>. This database contains some items from the agendas of the meetings of certain leading bodies of these parties.</w:t>
      </w:r>
    </w:p>
    <w:p w:rsidR="005B5375" w:rsidRPr="005F679E" w:rsidRDefault="005B5375" w:rsidP="005B5375">
      <w:pPr>
        <w:suppressAutoHyphens/>
        <w:spacing w:after="0" w:line="240" w:lineRule="auto"/>
        <w:ind w:left="720"/>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ind w:left="720"/>
        <w:jc w:val="both"/>
        <w:rPr>
          <w:rFonts w:ascii="Times New Roman" w:eastAsia="Times New Roman" w:hAnsi="Times New Roman"/>
          <w:sz w:val="24"/>
          <w:szCs w:val="24"/>
          <w:lang w:eastAsia="ar-SA"/>
        </w:rPr>
      </w:pPr>
    </w:p>
    <w:p w:rsidR="005B5375" w:rsidRPr="005F679E" w:rsidRDefault="005B5375" w:rsidP="005B5375">
      <w:pPr>
        <w:keepNext/>
        <w:suppressAutoHyphens/>
        <w:spacing w:after="0" w:line="240" w:lineRule="auto"/>
        <w:outlineLvl w:val="2"/>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Databases of the Maps and Plans Collection</w:t>
      </w: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p>
    <w:p w:rsidR="005B5375" w:rsidRPr="005F679E" w:rsidRDefault="005B5375" w:rsidP="005B5375">
      <w:pPr>
        <w:suppressAutoHyphens/>
        <w:spacing w:after="0" w:line="240" w:lineRule="auto"/>
        <w:jc w:val="both"/>
        <w:rPr>
          <w:rFonts w:ascii="Times New Roman" w:eastAsia="Times New Roman" w:hAnsi="Times New Roman"/>
          <w:sz w:val="24"/>
          <w:szCs w:val="24"/>
          <w:lang w:eastAsia="ar-SA"/>
        </w:rPr>
      </w:pPr>
      <w:r w:rsidRPr="005F679E">
        <w:rPr>
          <w:rFonts w:ascii="Times New Roman" w:eastAsia="Times New Roman" w:hAnsi="Times New Roman"/>
          <w:sz w:val="24"/>
          <w:szCs w:val="24"/>
          <w:lang w:eastAsia="ar-SA"/>
        </w:rPr>
        <w:t>The Archival Information System of the Budapest City Archives contains item-level record for each researchable set of the plans archive. Depending on the character of these sets these records describe either a specific construction proje</w:t>
      </w:r>
      <w:r w:rsidR="00FC0F2A">
        <w:rPr>
          <w:rFonts w:ascii="Times New Roman" w:eastAsia="Times New Roman" w:hAnsi="Times New Roman"/>
          <w:sz w:val="24"/>
          <w:szCs w:val="24"/>
          <w:lang w:eastAsia="ar-SA"/>
        </w:rPr>
        <w:t>ct or point to the documents</w:t>
      </w:r>
      <w:r w:rsidRPr="005F679E">
        <w:rPr>
          <w:rFonts w:ascii="Times New Roman" w:eastAsia="Times New Roman" w:hAnsi="Times New Roman"/>
          <w:sz w:val="24"/>
          <w:szCs w:val="24"/>
          <w:lang w:eastAsia="ar-SA"/>
        </w:rPr>
        <w:t xml:space="preserve"> generated over a longer time period concerning a given property.</w:t>
      </w:r>
    </w:p>
    <w:p w:rsidR="005B5375" w:rsidRPr="005F679E" w:rsidRDefault="005B5375" w:rsidP="005B5375">
      <w:pPr>
        <w:suppressAutoHyphens/>
        <w:spacing w:after="0" w:line="240" w:lineRule="auto"/>
        <w:ind w:firstLine="360"/>
        <w:jc w:val="both"/>
        <w:rPr>
          <w:rFonts w:ascii="Times New Roman" w:eastAsia="Times New Roman" w:hAnsi="Times New Roman"/>
          <w:sz w:val="24"/>
          <w:szCs w:val="24"/>
          <w:lang w:eastAsia="ar-SA"/>
        </w:rPr>
      </w:pP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hu-HU"/>
        </w:rPr>
      </w:pPr>
      <w:r w:rsidRPr="005F679E">
        <w:rPr>
          <w:rFonts w:ascii="Times New Roman" w:eastAsia="Times New Roman" w:hAnsi="Times New Roman"/>
          <w:i/>
          <w:sz w:val="24"/>
          <w:szCs w:val="24"/>
          <w:lang w:eastAsia="hu-HU"/>
        </w:rPr>
        <w:lastRenderedPageBreak/>
        <w:t>Old maps of Budapest</w:t>
      </w:r>
      <w:r w:rsidRPr="005F679E">
        <w:rPr>
          <w:rFonts w:ascii="Times New Roman" w:eastAsia="Times New Roman" w:hAnsi="Times New Roman"/>
          <w:sz w:val="24"/>
          <w:szCs w:val="24"/>
          <w:lang w:eastAsia="hu-HU"/>
        </w:rPr>
        <w:t xml:space="preserve">. The version of this database published on the Hungarian Archival Portal contains descriptions of the maps of Budapest and its predecessors kept in public collections in Budapest and some academic institutions. </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hu-HU"/>
        </w:rPr>
      </w:pPr>
      <w:r w:rsidRPr="005F679E">
        <w:rPr>
          <w:rFonts w:ascii="Times New Roman" w:eastAsia="Times New Roman" w:hAnsi="Times New Roman"/>
          <w:i/>
          <w:sz w:val="24"/>
          <w:szCs w:val="24"/>
          <w:lang w:eastAsia="hu-HU"/>
        </w:rPr>
        <w:t>The historical topography of Buda and Pest</w:t>
      </w:r>
      <w:r w:rsidRPr="005F679E">
        <w:rPr>
          <w:rFonts w:ascii="Times New Roman" w:eastAsia="Times New Roman" w:hAnsi="Times New Roman"/>
          <w:sz w:val="24"/>
          <w:szCs w:val="24"/>
          <w:lang w:eastAsia="hu-HU"/>
        </w:rPr>
        <w:t xml:space="preserve">. This database contains historical-topographical data for several quarters and districts of Budapest built up or allotted before 1873, specifically the Castle, </w:t>
      </w:r>
      <w:proofErr w:type="spellStart"/>
      <w:r w:rsidRPr="005F679E">
        <w:rPr>
          <w:rFonts w:ascii="Times New Roman" w:eastAsia="Times New Roman" w:hAnsi="Times New Roman"/>
          <w:sz w:val="24"/>
          <w:szCs w:val="24"/>
          <w:lang w:eastAsia="hu-HU"/>
        </w:rPr>
        <w:t>Krisztinaváros</w:t>
      </w:r>
      <w:proofErr w:type="spellEnd"/>
      <w:r w:rsidRPr="005F679E">
        <w:rPr>
          <w:rFonts w:ascii="Times New Roman" w:eastAsia="Times New Roman" w:hAnsi="Times New Roman"/>
          <w:sz w:val="24"/>
          <w:szCs w:val="24"/>
          <w:lang w:eastAsia="hu-HU"/>
        </w:rPr>
        <w:t xml:space="preserve">, the Inner City, </w:t>
      </w:r>
      <w:proofErr w:type="spellStart"/>
      <w:r w:rsidRPr="005F679E">
        <w:rPr>
          <w:rFonts w:ascii="Times New Roman" w:eastAsia="Times New Roman" w:hAnsi="Times New Roman"/>
          <w:sz w:val="24"/>
          <w:szCs w:val="24"/>
          <w:lang w:eastAsia="hu-HU"/>
        </w:rPr>
        <w:t>Lipótváros</w:t>
      </w:r>
      <w:proofErr w:type="spellEnd"/>
      <w:r w:rsidRPr="005F679E">
        <w:rPr>
          <w:rFonts w:ascii="Times New Roman" w:eastAsia="Times New Roman" w:hAnsi="Times New Roman"/>
          <w:sz w:val="24"/>
          <w:szCs w:val="24"/>
          <w:lang w:eastAsia="hu-HU"/>
        </w:rPr>
        <w:t xml:space="preserve">, </w:t>
      </w:r>
      <w:proofErr w:type="spellStart"/>
      <w:r w:rsidRPr="005F679E">
        <w:rPr>
          <w:rFonts w:ascii="Times New Roman" w:eastAsia="Times New Roman" w:hAnsi="Times New Roman"/>
          <w:sz w:val="24"/>
          <w:szCs w:val="24"/>
          <w:lang w:eastAsia="hu-HU"/>
        </w:rPr>
        <w:t>Terézváros</w:t>
      </w:r>
      <w:proofErr w:type="spellEnd"/>
      <w:r w:rsidRPr="005F679E">
        <w:rPr>
          <w:rFonts w:ascii="Times New Roman" w:eastAsia="Times New Roman" w:hAnsi="Times New Roman"/>
          <w:sz w:val="24"/>
          <w:szCs w:val="24"/>
          <w:lang w:eastAsia="hu-HU"/>
        </w:rPr>
        <w:t xml:space="preserve">, </w:t>
      </w:r>
      <w:proofErr w:type="spellStart"/>
      <w:r w:rsidRPr="005F679E">
        <w:rPr>
          <w:rFonts w:ascii="Times New Roman" w:eastAsia="Times New Roman" w:hAnsi="Times New Roman"/>
          <w:sz w:val="24"/>
          <w:szCs w:val="24"/>
          <w:lang w:eastAsia="hu-HU"/>
        </w:rPr>
        <w:t>Erzsébetváros</w:t>
      </w:r>
      <w:proofErr w:type="spellEnd"/>
      <w:r w:rsidRPr="005F679E">
        <w:rPr>
          <w:rFonts w:ascii="Times New Roman" w:eastAsia="Times New Roman" w:hAnsi="Times New Roman"/>
          <w:sz w:val="24"/>
          <w:szCs w:val="24"/>
          <w:lang w:eastAsia="hu-HU"/>
        </w:rPr>
        <w:t xml:space="preserve">, </w:t>
      </w:r>
      <w:proofErr w:type="spellStart"/>
      <w:r w:rsidRPr="005F679E">
        <w:rPr>
          <w:rFonts w:ascii="Times New Roman" w:eastAsia="Times New Roman" w:hAnsi="Times New Roman"/>
          <w:sz w:val="24"/>
          <w:szCs w:val="24"/>
          <w:lang w:eastAsia="hu-HU"/>
        </w:rPr>
        <w:t>Józsefváros</w:t>
      </w:r>
      <w:proofErr w:type="spellEnd"/>
      <w:r w:rsidRPr="005F679E">
        <w:rPr>
          <w:rFonts w:ascii="Times New Roman" w:eastAsia="Times New Roman" w:hAnsi="Times New Roman"/>
          <w:sz w:val="24"/>
          <w:szCs w:val="24"/>
          <w:lang w:eastAsia="hu-HU"/>
        </w:rPr>
        <w:t xml:space="preserve">, and </w:t>
      </w:r>
      <w:proofErr w:type="spellStart"/>
      <w:r w:rsidRPr="005F679E">
        <w:rPr>
          <w:rFonts w:ascii="Times New Roman" w:eastAsia="Times New Roman" w:hAnsi="Times New Roman"/>
          <w:sz w:val="24"/>
          <w:szCs w:val="24"/>
          <w:lang w:eastAsia="hu-HU"/>
        </w:rPr>
        <w:t>Ferencváros</w:t>
      </w:r>
      <w:proofErr w:type="spellEnd"/>
      <w:r w:rsidRPr="005F679E">
        <w:rPr>
          <w:rFonts w:ascii="Times New Roman" w:eastAsia="Times New Roman" w:hAnsi="Times New Roman"/>
          <w:sz w:val="24"/>
          <w:szCs w:val="24"/>
          <w:lang w:eastAsia="hu-HU"/>
        </w:rPr>
        <w:t xml:space="preserve">. It makes it possible to retrace the changes in the identification data of the lots in these areas from the late 17th century up till now. </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The plans and documents of the Pest Construction Committe</w:t>
      </w:r>
      <w:r w:rsidR="00E77769" w:rsidRPr="005F679E">
        <w:rPr>
          <w:rFonts w:ascii="Times New Roman" w:eastAsia="Times New Roman" w:hAnsi="Times New Roman"/>
          <w:i/>
          <w:sz w:val="24"/>
          <w:szCs w:val="24"/>
          <w:lang w:eastAsia="ar-SA"/>
        </w:rPr>
        <w:t>e</w:t>
      </w:r>
      <w:r w:rsidRPr="005F679E">
        <w:rPr>
          <w:rFonts w:ascii="Times New Roman" w:eastAsia="Times New Roman" w:hAnsi="Times New Roman"/>
          <w:sz w:val="24"/>
          <w:szCs w:val="24"/>
          <w:lang w:eastAsia="ar-SA"/>
        </w:rPr>
        <w:t xml:space="preserve">. This database contains the data of the over 11 thousand building permit requests dealt with by the construction authority of the city of Pest set up in 1861 and functioning until the unification of Pest, Buda and </w:t>
      </w:r>
      <w:proofErr w:type="spellStart"/>
      <w:r w:rsidRPr="005F679E">
        <w:rPr>
          <w:rFonts w:ascii="Times New Roman" w:eastAsia="Times New Roman" w:hAnsi="Times New Roman"/>
          <w:sz w:val="24"/>
          <w:szCs w:val="24"/>
          <w:lang w:eastAsia="ar-SA"/>
        </w:rPr>
        <w:t>Óbuda</w:t>
      </w:r>
      <w:proofErr w:type="spellEnd"/>
      <w:r w:rsidRPr="005F679E">
        <w:rPr>
          <w:rFonts w:ascii="Times New Roman" w:eastAsia="Times New Roman" w:hAnsi="Times New Roman"/>
          <w:sz w:val="24"/>
          <w:szCs w:val="24"/>
          <w:lang w:eastAsia="ar-SA"/>
        </w:rPr>
        <w:t xml:space="preserve"> into Budapest in 1873. </w:t>
      </w:r>
    </w:p>
    <w:p w:rsidR="005B5375" w:rsidRPr="005F679E" w:rsidRDefault="005B5375" w:rsidP="005B5375">
      <w:pPr>
        <w:spacing w:before="100" w:beforeAutospacing="1" w:after="100" w:afterAutospacing="1" w:line="240" w:lineRule="auto"/>
        <w:jc w:val="both"/>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 xml:space="preserve">The plans and documents of Miklós </w:t>
      </w:r>
      <w:proofErr w:type="spellStart"/>
      <w:r w:rsidRPr="005F679E">
        <w:rPr>
          <w:rFonts w:ascii="Times New Roman" w:eastAsia="Times New Roman" w:hAnsi="Times New Roman"/>
          <w:i/>
          <w:sz w:val="24"/>
          <w:szCs w:val="24"/>
          <w:lang w:eastAsia="ar-SA"/>
        </w:rPr>
        <w:t>Ybl</w:t>
      </w:r>
      <w:proofErr w:type="spellEnd"/>
      <w:r w:rsidRPr="005F679E">
        <w:rPr>
          <w:rFonts w:ascii="Times New Roman" w:eastAsia="Times New Roman" w:hAnsi="Times New Roman"/>
          <w:sz w:val="24"/>
          <w:szCs w:val="24"/>
          <w:lang w:eastAsia="ar-SA"/>
        </w:rPr>
        <w:t xml:space="preserve">. Miklós </w:t>
      </w:r>
      <w:proofErr w:type="spellStart"/>
      <w:r w:rsidRPr="005F679E">
        <w:rPr>
          <w:rFonts w:ascii="Times New Roman" w:eastAsia="Times New Roman" w:hAnsi="Times New Roman"/>
          <w:sz w:val="24"/>
          <w:szCs w:val="24"/>
          <w:lang w:eastAsia="ar-SA"/>
        </w:rPr>
        <w:t>Ybl</w:t>
      </w:r>
      <w:proofErr w:type="spellEnd"/>
      <w:r w:rsidRPr="005F679E">
        <w:rPr>
          <w:rFonts w:ascii="Times New Roman" w:eastAsia="Times New Roman" w:hAnsi="Times New Roman"/>
          <w:sz w:val="24"/>
          <w:szCs w:val="24"/>
          <w:lang w:eastAsia="ar-SA"/>
        </w:rPr>
        <w:t xml:space="preserve"> (1814-1891) was a leading Hungarian architect of the second half of the 19th century, whose collection of plans kept at the Budapest City Archives is the largest architectural bequest in Hungary. The database gives sheet-by-sheet description of the almost 7000 plan sheets and item-by-item </w:t>
      </w:r>
      <w:r w:rsidR="00FC0F2A">
        <w:rPr>
          <w:rFonts w:ascii="Times New Roman" w:eastAsia="Times New Roman" w:hAnsi="Times New Roman"/>
          <w:sz w:val="24"/>
          <w:szCs w:val="24"/>
          <w:lang w:eastAsia="ar-SA"/>
        </w:rPr>
        <w:t>description of the documents</w:t>
      </w:r>
      <w:r w:rsidRPr="005F679E">
        <w:rPr>
          <w:rFonts w:ascii="Times New Roman" w:eastAsia="Times New Roman" w:hAnsi="Times New Roman"/>
          <w:sz w:val="24"/>
          <w:szCs w:val="24"/>
          <w:lang w:eastAsia="ar-SA"/>
        </w:rPr>
        <w:t xml:space="preserve"> made up of contracts and invoices.</w:t>
      </w:r>
    </w:p>
    <w:p w:rsidR="005B5375" w:rsidRPr="005F679E" w:rsidRDefault="005B5375" w:rsidP="005B5375">
      <w:pPr>
        <w:suppressAutoHyphens/>
        <w:spacing w:after="0" w:line="240" w:lineRule="auto"/>
        <w:jc w:val="both"/>
        <w:rPr>
          <w:rFonts w:ascii="Times New Roman" w:eastAsia="Times New Roman" w:hAnsi="Times New Roman"/>
          <w:b/>
          <w:sz w:val="24"/>
          <w:szCs w:val="24"/>
          <w:lang w:eastAsia="ar-SA"/>
        </w:rPr>
      </w:pPr>
      <w:r w:rsidRPr="005F679E">
        <w:rPr>
          <w:rFonts w:ascii="Times New Roman" w:eastAsia="Times New Roman" w:hAnsi="Times New Roman"/>
          <w:b/>
          <w:sz w:val="24"/>
          <w:szCs w:val="24"/>
          <w:lang w:eastAsia="ar-SA"/>
        </w:rPr>
        <w:t>Databases of the Photographic Collection</w:t>
      </w:r>
    </w:p>
    <w:p w:rsidR="005B5375" w:rsidRPr="005F679E" w:rsidRDefault="005B5375" w:rsidP="005B5375">
      <w:pPr>
        <w:suppressAutoHyphens/>
        <w:spacing w:after="0" w:line="240" w:lineRule="auto"/>
        <w:jc w:val="both"/>
        <w:rPr>
          <w:rFonts w:ascii="Times New Roman" w:eastAsia="Times New Roman" w:hAnsi="Times New Roman"/>
          <w:b/>
          <w:sz w:val="24"/>
          <w:szCs w:val="24"/>
          <w:lang w:eastAsia="ar-SA"/>
        </w:rPr>
      </w:pPr>
    </w:p>
    <w:p w:rsidR="005B5375" w:rsidRPr="005F679E" w:rsidRDefault="005B5375" w:rsidP="005B5375">
      <w:pPr>
        <w:keepNext/>
        <w:suppressAutoHyphens/>
        <w:spacing w:after="0" w:line="240" w:lineRule="auto"/>
        <w:jc w:val="both"/>
        <w:outlineLvl w:val="2"/>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 xml:space="preserve">The photo albums of György </w:t>
      </w:r>
      <w:proofErr w:type="spellStart"/>
      <w:r w:rsidRPr="005F679E">
        <w:rPr>
          <w:rFonts w:ascii="Times New Roman" w:eastAsia="Times New Roman" w:hAnsi="Times New Roman"/>
          <w:i/>
          <w:sz w:val="24"/>
          <w:szCs w:val="24"/>
          <w:lang w:eastAsia="ar-SA"/>
        </w:rPr>
        <w:t>Klösz</w:t>
      </w:r>
      <w:proofErr w:type="spellEnd"/>
      <w:r w:rsidRPr="005F679E">
        <w:rPr>
          <w:rFonts w:ascii="Times New Roman" w:eastAsia="Times New Roman" w:hAnsi="Times New Roman"/>
          <w:sz w:val="24"/>
          <w:szCs w:val="24"/>
          <w:lang w:eastAsia="ar-SA"/>
        </w:rPr>
        <w:t xml:space="preserve">. This database contains the digitised copies and descriptions of the photographs of cityscapes, castles, buildings and objects taken by one of the best known figures of early Hungarian photography, György </w:t>
      </w:r>
      <w:proofErr w:type="spellStart"/>
      <w:r w:rsidRPr="005F679E">
        <w:rPr>
          <w:rFonts w:ascii="Times New Roman" w:eastAsia="Times New Roman" w:hAnsi="Times New Roman"/>
          <w:sz w:val="24"/>
          <w:szCs w:val="24"/>
          <w:lang w:eastAsia="ar-SA"/>
        </w:rPr>
        <w:t>Klösz</w:t>
      </w:r>
      <w:proofErr w:type="spellEnd"/>
      <w:r w:rsidRPr="005F679E">
        <w:rPr>
          <w:rFonts w:ascii="Times New Roman" w:eastAsia="Times New Roman" w:hAnsi="Times New Roman"/>
          <w:sz w:val="24"/>
          <w:szCs w:val="24"/>
          <w:lang w:eastAsia="ar-SA"/>
        </w:rPr>
        <w:t>.</w:t>
      </w:r>
    </w:p>
    <w:p w:rsidR="005B5375" w:rsidRPr="005F679E" w:rsidRDefault="005B5375" w:rsidP="005B5375">
      <w:pPr>
        <w:suppressAutoHyphens/>
        <w:spacing w:after="0" w:line="240" w:lineRule="auto"/>
        <w:jc w:val="right"/>
        <w:rPr>
          <w:rFonts w:ascii="Times New Roman" w:eastAsia="Times New Roman" w:hAnsi="Times New Roman"/>
          <w:sz w:val="24"/>
          <w:szCs w:val="24"/>
          <w:lang w:eastAsia="ar-SA"/>
        </w:rPr>
      </w:pPr>
    </w:p>
    <w:p w:rsidR="005B5375" w:rsidRPr="005F679E" w:rsidRDefault="005B5375" w:rsidP="005B5375">
      <w:pPr>
        <w:keepNext/>
        <w:suppressAutoHyphens/>
        <w:spacing w:after="0" w:line="240" w:lineRule="auto"/>
        <w:jc w:val="both"/>
        <w:outlineLvl w:val="2"/>
        <w:rPr>
          <w:rFonts w:ascii="Times New Roman" w:eastAsia="Times New Roman" w:hAnsi="Times New Roman"/>
          <w:sz w:val="24"/>
          <w:szCs w:val="24"/>
          <w:lang w:eastAsia="ar-SA"/>
        </w:rPr>
      </w:pPr>
      <w:r w:rsidRPr="005F679E">
        <w:rPr>
          <w:rFonts w:ascii="Times New Roman" w:eastAsia="Times New Roman" w:hAnsi="Times New Roman"/>
          <w:i/>
          <w:sz w:val="24"/>
          <w:szCs w:val="24"/>
          <w:lang w:eastAsia="ar-SA"/>
        </w:rPr>
        <w:t>Postcard database</w:t>
      </w:r>
      <w:r w:rsidRPr="005F679E">
        <w:rPr>
          <w:rFonts w:ascii="Times New Roman" w:eastAsia="Times New Roman" w:hAnsi="Times New Roman"/>
          <w:sz w:val="24"/>
          <w:szCs w:val="24"/>
          <w:lang w:eastAsia="ar-SA"/>
        </w:rPr>
        <w:t xml:space="preserve">. The digitised postcards published in this database, coming from private collections, make it possible to witness how the cityscape of Budapest changed between the 1880s and the 1960s. </w:t>
      </w:r>
    </w:p>
    <w:p w:rsidR="002536E4" w:rsidRPr="005F679E" w:rsidRDefault="002536E4" w:rsidP="002536E4">
      <w:pPr>
        <w:jc w:val="both"/>
        <w:rPr>
          <w:rFonts w:ascii="Times New Roman" w:hAnsi="Times New Roman"/>
          <w:sz w:val="24"/>
          <w:szCs w:val="24"/>
        </w:rPr>
      </w:pPr>
    </w:p>
    <w:p w:rsidR="002536E4" w:rsidRDefault="002536E4" w:rsidP="002536E4">
      <w:pPr>
        <w:jc w:val="both"/>
        <w:rPr>
          <w:rFonts w:ascii="Times New Roman" w:hAnsi="Times New Roman"/>
          <w:sz w:val="24"/>
          <w:szCs w:val="24"/>
        </w:rPr>
      </w:pPr>
      <w:r w:rsidRPr="005F679E">
        <w:rPr>
          <w:rFonts w:ascii="Times New Roman" w:hAnsi="Times New Roman"/>
          <w:sz w:val="24"/>
          <w:szCs w:val="24"/>
        </w:rPr>
        <w:t>The Digitising Workshop of the Budapest City Archives</w:t>
      </w:r>
    </w:p>
    <w:p w:rsidR="006C2FFA" w:rsidRPr="006C2FFA" w:rsidRDefault="006C2FFA" w:rsidP="006C2FFA">
      <w:pPr>
        <w:spacing w:before="100" w:beforeAutospacing="1" w:after="100" w:afterAutospacing="1"/>
        <w:jc w:val="both"/>
        <w:rPr>
          <w:rFonts w:ascii="Times New Roman" w:hAnsi="Times New Roman"/>
          <w:sz w:val="24"/>
          <w:szCs w:val="24"/>
          <w:lang w:val="hu-HU" w:eastAsia="hu-HU"/>
        </w:rPr>
      </w:pPr>
      <w:r w:rsidRPr="006C2FFA">
        <w:rPr>
          <w:rFonts w:ascii="Times New Roman" w:hAnsi="Times New Roman"/>
          <w:sz w:val="24"/>
          <w:szCs w:val="24"/>
        </w:rPr>
        <w:t xml:space="preserve">Security microfilming in the BCA has been going on since 1973. During this time we have produced 15 million microfilm images, which can be studied in the research room. The microfilm as a conservation tool will continue to play an important role in the life of the archives, although, because of its cumbersome and slow handling, it has never been popular among researchers. </w:t>
      </w:r>
    </w:p>
    <w:p w:rsidR="006C2FFA" w:rsidRPr="006C2FFA" w:rsidRDefault="006C2FFA" w:rsidP="006C2FFA">
      <w:pPr>
        <w:spacing w:before="100" w:beforeAutospacing="1" w:after="100" w:afterAutospacing="1"/>
        <w:jc w:val="both"/>
        <w:rPr>
          <w:rFonts w:ascii="Times New Roman" w:hAnsi="Times New Roman"/>
          <w:sz w:val="24"/>
          <w:szCs w:val="24"/>
        </w:rPr>
      </w:pPr>
      <w:r w:rsidRPr="006C2FFA">
        <w:rPr>
          <w:rFonts w:ascii="Times New Roman" w:hAnsi="Times New Roman"/>
          <w:sz w:val="24"/>
          <w:szCs w:val="24"/>
        </w:rPr>
        <w:t xml:space="preserve">An important challenge 21 century archives have to face is the extensive digitization of documents combined with database building to ensure </w:t>
      </w:r>
      <w:proofErr w:type="spellStart"/>
      <w:r w:rsidRPr="006C2FFA">
        <w:rPr>
          <w:rFonts w:ascii="Times New Roman" w:hAnsi="Times New Roman"/>
          <w:sz w:val="24"/>
          <w:szCs w:val="24"/>
        </w:rPr>
        <w:t>search</w:t>
      </w:r>
      <w:r>
        <w:rPr>
          <w:rFonts w:ascii="Times New Roman" w:hAnsi="Times New Roman"/>
          <w:sz w:val="24"/>
          <w:szCs w:val="24"/>
        </w:rPr>
        <w:t>a</w:t>
      </w:r>
      <w:r w:rsidRPr="006C2FFA">
        <w:rPr>
          <w:rFonts w:ascii="Times New Roman" w:hAnsi="Times New Roman"/>
          <w:sz w:val="24"/>
          <w:szCs w:val="24"/>
        </w:rPr>
        <w:t>bility</w:t>
      </w:r>
      <w:proofErr w:type="spellEnd"/>
      <w:r w:rsidRPr="006C2FFA">
        <w:rPr>
          <w:rFonts w:ascii="Times New Roman" w:hAnsi="Times New Roman"/>
          <w:sz w:val="24"/>
          <w:szCs w:val="24"/>
        </w:rPr>
        <w:t xml:space="preserve">. The current e-archives project made it possible for the BCA to purchase all devices that can further a quantitative and qualitative leap in digital content provision. One of the most important tools acquired in a public procurement procedure, is a </w:t>
      </w:r>
      <w:proofErr w:type="spellStart"/>
      <w:r w:rsidRPr="006C2FFA">
        <w:rPr>
          <w:rFonts w:ascii="Times New Roman" w:hAnsi="Times New Roman"/>
          <w:sz w:val="24"/>
          <w:szCs w:val="24"/>
        </w:rPr>
        <w:t>Zeutschel</w:t>
      </w:r>
      <w:proofErr w:type="spellEnd"/>
      <w:r w:rsidRPr="006C2FFA">
        <w:rPr>
          <w:rFonts w:ascii="Times New Roman" w:hAnsi="Times New Roman"/>
          <w:sz w:val="24"/>
          <w:szCs w:val="24"/>
        </w:rPr>
        <w:t xml:space="preserve"> OM 1600 microfilm scanner. Thanks to this device, our microfilms can be digitised quickly and effectively and made accessible to researchers in the research room, or to internet users through the </w:t>
      </w:r>
      <w:proofErr w:type="spellStart"/>
      <w:r w:rsidRPr="006C2FFA">
        <w:rPr>
          <w:rFonts w:ascii="Times New Roman" w:hAnsi="Times New Roman"/>
          <w:sz w:val="24"/>
          <w:szCs w:val="24"/>
        </w:rPr>
        <w:t>scopeQuery</w:t>
      </w:r>
      <w:proofErr w:type="spellEnd"/>
      <w:r w:rsidRPr="006C2FFA">
        <w:rPr>
          <w:rFonts w:ascii="Times New Roman" w:hAnsi="Times New Roman"/>
          <w:sz w:val="24"/>
          <w:szCs w:val="24"/>
        </w:rPr>
        <w:t xml:space="preserve"> or the Digital Archives Portal.</w:t>
      </w:r>
      <w:bookmarkStart w:id="0" w:name="_GoBack"/>
      <w:bookmarkEnd w:id="0"/>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Parallel with database building, the digitising of paper-based documents has been in progress for several years as well. The complete map collection of BCA and </w:t>
      </w:r>
      <w:r w:rsidR="00AF62C9" w:rsidRPr="005F679E">
        <w:rPr>
          <w:rFonts w:ascii="Times New Roman" w:hAnsi="Times New Roman"/>
          <w:sz w:val="24"/>
          <w:szCs w:val="24"/>
        </w:rPr>
        <w:t xml:space="preserve">a large </w:t>
      </w:r>
      <w:r w:rsidRPr="005F679E">
        <w:rPr>
          <w:rFonts w:ascii="Times New Roman" w:hAnsi="Times New Roman"/>
          <w:sz w:val="24"/>
          <w:szCs w:val="24"/>
        </w:rPr>
        <w:t>part of the plan collection is now researchable online. This task had earlier been carried out by the archives on various funds involving external service providers, but the e-archive</w:t>
      </w:r>
      <w:r w:rsidR="00AF62C9" w:rsidRPr="005F679E">
        <w:rPr>
          <w:rFonts w:ascii="Times New Roman" w:hAnsi="Times New Roman"/>
          <w:sz w:val="24"/>
          <w:szCs w:val="24"/>
        </w:rPr>
        <w:t>s</w:t>
      </w:r>
      <w:r w:rsidRPr="005F679E">
        <w:rPr>
          <w:rFonts w:ascii="Times New Roman" w:hAnsi="Times New Roman"/>
          <w:sz w:val="24"/>
          <w:szCs w:val="24"/>
        </w:rPr>
        <w:t xml:space="preserve"> project has enabled us to purchase the most up to date book scanners, so now our digitising workshop boasts a </w:t>
      </w:r>
      <w:proofErr w:type="spellStart"/>
      <w:r w:rsidRPr="005F679E">
        <w:rPr>
          <w:rFonts w:ascii="Times New Roman" w:hAnsi="Times New Roman"/>
          <w:sz w:val="24"/>
          <w:szCs w:val="24"/>
        </w:rPr>
        <w:t>Zeutschel</w:t>
      </w:r>
      <w:proofErr w:type="spellEnd"/>
      <w:r w:rsidRPr="005F679E">
        <w:rPr>
          <w:rFonts w:ascii="Times New Roman" w:hAnsi="Times New Roman"/>
          <w:sz w:val="24"/>
          <w:szCs w:val="24"/>
        </w:rPr>
        <w:t xml:space="preserve"> OS 12000 A1 size book scanner and a smaller, </w:t>
      </w:r>
      <w:proofErr w:type="spellStart"/>
      <w:r w:rsidRPr="005F679E">
        <w:rPr>
          <w:rFonts w:ascii="Times New Roman" w:hAnsi="Times New Roman"/>
          <w:sz w:val="24"/>
          <w:szCs w:val="24"/>
        </w:rPr>
        <w:t>Zeutschel</w:t>
      </w:r>
      <w:proofErr w:type="spellEnd"/>
      <w:r w:rsidRPr="005F679E">
        <w:rPr>
          <w:rFonts w:ascii="Times New Roman" w:hAnsi="Times New Roman"/>
          <w:sz w:val="24"/>
          <w:szCs w:val="24"/>
        </w:rPr>
        <w:t xml:space="preserve"> OS 12000 HQ A2 size book scanner, purchased via public procurement. The documents of civil law notaries, prison inmate registers and council documents listed in the chapter on databases were scanned in our own workshop, using this new equipment. The output is researchable online, with the aid of the </w:t>
      </w:r>
      <w:r w:rsidRPr="005F679E">
        <w:rPr>
          <w:rFonts w:ascii="Times New Roman" w:hAnsi="Times New Roman"/>
          <w:sz w:val="24"/>
          <w:szCs w:val="24"/>
        </w:rPr>
        <w:lastRenderedPageBreak/>
        <w:t xml:space="preserve">accompanying database. Both scanners make </w:t>
      </w:r>
      <w:proofErr w:type="spellStart"/>
      <w:r w:rsidRPr="005F679E">
        <w:rPr>
          <w:rFonts w:ascii="Times New Roman" w:hAnsi="Times New Roman"/>
          <w:sz w:val="24"/>
          <w:szCs w:val="24"/>
        </w:rPr>
        <w:t>bitonal</w:t>
      </w:r>
      <w:proofErr w:type="spellEnd"/>
      <w:r w:rsidRPr="005F679E">
        <w:rPr>
          <w:rFonts w:ascii="Times New Roman" w:hAnsi="Times New Roman"/>
          <w:sz w:val="24"/>
          <w:szCs w:val="24"/>
        </w:rPr>
        <w:t xml:space="preserve">, grey scale and colour images, with a maximum resolution of 600 dpi. </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Another item of our digitising equipment is the workshop’s Canon DR-G 1130 high performance flat scanner, which makes it possible to scan several thousand pages a day. It also enables us to carry out the retrospective digitisation of the contemporary aides of our documents in</w:t>
      </w:r>
      <w:r w:rsidR="00E77769" w:rsidRPr="005F679E">
        <w:rPr>
          <w:rFonts w:ascii="Times New Roman" w:hAnsi="Times New Roman"/>
          <w:sz w:val="24"/>
          <w:szCs w:val="24"/>
        </w:rPr>
        <w:t xml:space="preserve"> t</w:t>
      </w:r>
      <w:r w:rsidRPr="005F679E">
        <w:rPr>
          <w:rFonts w:ascii="Times New Roman" w:hAnsi="Times New Roman"/>
          <w:sz w:val="24"/>
          <w:szCs w:val="24"/>
        </w:rPr>
        <w:t xml:space="preserve">he form of card catalogues, which had previously been rather clumsy to use, as well as the digitisation of large quantities of documents of varying sizes from business card size to A3. For character recognition we use the </w:t>
      </w:r>
      <w:proofErr w:type="spellStart"/>
      <w:r w:rsidRPr="005F679E">
        <w:rPr>
          <w:rFonts w:ascii="Times New Roman" w:hAnsi="Times New Roman"/>
          <w:sz w:val="24"/>
          <w:szCs w:val="24"/>
        </w:rPr>
        <w:t>Abbyy</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FineReader</w:t>
      </w:r>
      <w:proofErr w:type="spellEnd"/>
      <w:r w:rsidRPr="005F679E">
        <w:rPr>
          <w:rFonts w:ascii="Times New Roman" w:hAnsi="Times New Roman"/>
          <w:sz w:val="24"/>
          <w:szCs w:val="24"/>
        </w:rPr>
        <w:t xml:space="preserve"> software.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Over the years BCA has acquired great amounts of audio and video recordings, mainly from local governments. These analogue storage devices are liable to damage, unsuitable for long-term safekeeping and difficult to research. Digitising these is a time-consuming process requiring devices which are not manufactured any more. Also on project funding, we have purchased a good quality second hand tape recorder, a cassette player, a VCR and a mini </w:t>
      </w:r>
      <w:r w:rsidR="00E77769" w:rsidRPr="005F679E">
        <w:rPr>
          <w:rFonts w:ascii="Times New Roman" w:hAnsi="Times New Roman"/>
          <w:sz w:val="24"/>
          <w:szCs w:val="24"/>
        </w:rPr>
        <w:t xml:space="preserve">DVD </w:t>
      </w:r>
      <w:r w:rsidRPr="005F679E">
        <w:rPr>
          <w:rFonts w:ascii="Times New Roman" w:hAnsi="Times New Roman"/>
          <w:sz w:val="24"/>
          <w:szCs w:val="24"/>
        </w:rPr>
        <w:t>player, and also some new, professional studio equipment suitable for the digitising of analogue storage devices.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In order to meet researchers’ needs for large replicas and BCA’s need for large prints for the exhibitions regularly organised on</w:t>
      </w:r>
      <w:r w:rsidR="00E77769" w:rsidRPr="005F679E">
        <w:rPr>
          <w:rFonts w:ascii="Times New Roman" w:hAnsi="Times New Roman"/>
          <w:sz w:val="24"/>
          <w:szCs w:val="24"/>
        </w:rPr>
        <w:t xml:space="preserve"> </w:t>
      </w:r>
      <w:r w:rsidRPr="005F679E">
        <w:rPr>
          <w:rFonts w:ascii="Times New Roman" w:hAnsi="Times New Roman"/>
          <w:sz w:val="24"/>
          <w:szCs w:val="24"/>
        </w:rPr>
        <w:t>the premises, we have also purchased an Epson Stylus Pro 9890 large-format printer, which can produce photo-quality prints using 9 colours.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Apart from developing the digitising equipment of the workshop, we have also invested in the long-term safekeeping of the digitised document</w:t>
      </w:r>
      <w:r w:rsidR="00AF62C9" w:rsidRPr="005F679E">
        <w:rPr>
          <w:rFonts w:ascii="Times New Roman" w:hAnsi="Times New Roman"/>
          <w:sz w:val="24"/>
          <w:szCs w:val="24"/>
        </w:rPr>
        <w:t>s</w:t>
      </w:r>
      <w:r w:rsidRPr="005F679E">
        <w:rPr>
          <w:rFonts w:ascii="Times New Roman" w:hAnsi="Times New Roman"/>
          <w:sz w:val="24"/>
          <w:szCs w:val="24"/>
        </w:rPr>
        <w:t xml:space="preserve"> by purchasing a disc storage device providing tape backup for 80 TB of data, which was also set up in the workshop equipped with the latest technology on project funding.</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Our research room boasts 20 new desktop computers providing the technical basis for on the spot digital research. Here it is also possible to watch and listen to digitised video and audio recordings, using the headphones provided.</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To enable us to move large-size digital images inside the building, we also used the budget funding for system development, as a result of which researchers can now download digital data from the server with a 1 </w:t>
      </w:r>
      <w:proofErr w:type="spellStart"/>
      <w:r w:rsidRPr="005F679E">
        <w:rPr>
          <w:rFonts w:ascii="Times New Roman" w:hAnsi="Times New Roman"/>
          <w:sz w:val="24"/>
          <w:szCs w:val="24"/>
        </w:rPr>
        <w:t>Gbit</w:t>
      </w:r>
      <w:proofErr w:type="spellEnd"/>
      <w:r w:rsidRPr="005F679E">
        <w:rPr>
          <w:rFonts w:ascii="Times New Roman" w:hAnsi="Times New Roman"/>
          <w:sz w:val="24"/>
          <w:szCs w:val="24"/>
        </w:rPr>
        <w:t>/s speed.</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Mostly thanks to the e-archive</w:t>
      </w:r>
      <w:r w:rsidR="00AF62C9" w:rsidRPr="005F679E">
        <w:rPr>
          <w:rFonts w:ascii="Times New Roman" w:hAnsi="Times New Roman"/>
          <w:sz w:val="24"/>
          <w:szCs w:val="24"/>
        </w:rPr>
        <w:t>s</w:t>
      </w:r>
      <w:r w:rsidRPr="005F679E">
        <w:rPr>
          <w:rFonts w:ascii="Times New Roman" w:hAnsi="Times New Roman"/>
          <w:sz w:val="24"/>
          <w:szCs w:val="24"/>
        </w:rPr>
        <w:t xml:space="preserve"> project, BCA is now capable of digitising and making accessible data on almost any type of storage device. With our own means we contribute to ensuring digital equal opportunities</w:t>
      </w:r>
      <w:r w:rsidR="00E77769" w:rsidRPr="005F679E">
        <w:rPr>
          <w:rFonts w:ascii="Times New Roman" w:hAnsi="Times New Roman"/>
          <w:sz w:val="24"/>
          <w:szCs w:val="24"/>
        </w:rPr>
        <w:t xml:space="preserve"> </w:t>
      </w:r>
      <w:r w:rsidRPr="005F679E">
        <w:rPr>
          <w:rFonts w:ascii="Times New Roman" w:hAnsi="Times New Roman"/>
          <w:sz w:val="24"/>
          <w:szCs w:val="24"/>
        </w:rPr>
        <w:t xml:space="preserve">and the accessibility of our </w:t>
      </w:r>
      <w:proofErr w:type="spellStart"/>
      <w:r w:rsidRPr="005F679E">
        <w:rPr>
          <w:rFonts w:ascii="Times New Roman" w:hAnsi="Times New Roman"/>
          <w:sz w:val="24"/>
          <w:szCs w:val="24"/>
        </w:rPr>
        <w:t>archivalia</w:t>
      </w:r>
      <w:proofErr w:type="spellEnd"/>
      <w:r w:rsidRPr="005F679E">
        <w:rPr>
          <w:rFonts w:ascii="Times New Roman" w:hAnsi="Times New Roman"/>
          <w:sz w:val="24"/>
          <w:szCs w:val="24"/>
        </w:rPr>
        <w:t xml:space="preserve"> in a way cross-cutting national boundaries.</w:t>
      </w:r>
    </w:p>
    <w:p w:rsidR="002536E4" w:rsidRPr="005F679E" w:rsidRDefault="002536E4" w:rsidP="002536E4">
      <w:pPr>
        <w:jc w:val="both"/>
        <w:rPr>
          <w:rFonts w:ascii="Times New Roman" w:hAnsi="Times New Roman"/>
          <w:sz w:val="24"/>
          <w:szCs w:val="24"/>
        </w:rPr>
      </w:pP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Research and customer service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(On the possibility of online research see the chapter on Digital Archives Portal)</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Research service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Every natural person is entitled to carry out research in the archives who accepts the terms and conditions of the valid research regulations. BCA has two research facilities: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The </w:t>
      </w:r>
      <w:r w:rsidR="000E7F4D" w:rsidRPr="005F679E">
        <w:rPr>
          <w:rFonts w:ascii="Times New Roman" w:hAnsi="Times New Roman"/>
          <w:sz w:val="24"/>
          <w:szCs w:val="24"/>
        </w:rPr>
        <w:t xml:space="preserve">main </w:t>
      </w:r>
      <w:r w:rsidRPr="005F679E">
        <w:rPr>
          <w:rFonts w:ascii="Times New Roman" w:hAnsi="Times New Roman"/>
          <w:sz w:val="24"/>
          <w:szCs w:val="24"/>
        </w:rPr>
        <w:t>research ro</w:t>
      </w:r>
      <w:r w:rsidR="00FC0F2A">
        <w:rPr>
          <w:rFonts w:ascii="Times New Roman" w:hAnsi="Times New Roman"/>
          <w:sz w:val="24"/>
          <w:szCs w:val="24"/>
        </w:rPr>
        <w:t>om, where all our records series and digital documents</w:t>
      </w:r>
      <w:r w:rsidRPr="005F679E">
        <w:rPr>
          <w:rFonts w:ascii="Times New Roman" w:hAnsi="Times New Roman"/>
          <w:sz w:val="24"/>
          <w:szCs w:val="24"/>
        </w:rPr>
        <w:t xml:space="preserve"> is researchable. Contacts: </w:t>
      </w:r>
    </w:p>
    <w:p w:rsidR="002536E4" w:rsidRPr="005F679E" w:rsidRDefault="002536E4" w:rsidP="002536E4">
      <w:pPr>
        <w:numPr>
          <w:ilvl w:val="0"/>
          <w:numId w:val="2"/>
        </w:numPr>
        <w:jc w:val="both"/>
        <w:rPr>
          <w:rFonts w:ascii="Times New Roman" w:hAnsi="Times New Roman"/>
          <w:sz w:val="24"/>
          <w:szCs w:val="24"/>
        </w:rPr>
      </w:pPr>
      <w:r w:rsidRPr="005F679E">
        <w:rPr>
          <w:rFonts w:ascii="Times New Roman" w:hAnsi="Times New Roman"/>
          <w:sz w:val="24"/>
          <w:szCs w:val="24"/>
        </w:rPr>
        <w:t xml:space="preserve">Phone: +36 1 298 75 03, e-mail: </w:t>
      </w:r>
      <w:hyperlink r:id="rId6" w:history="1">
        <w:r w:rsidRPr="005F679E">
          <w:rPr>
            <w:rFonts w:ascii="Times New Roman" w:hAnsi="Times New Roman"/>
            <w:sz w:val="24"/>
            <w:szCs w:val="24"/>
          </w:rPr>
          <w:t>kutato@bparchiv.hu</w:t>
        </w:r>
      </w:hyperlink>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plan collection research room</w:t>
      </w:r>
      <w:r w:rsidR="00E77769" w:rsidRPr="005F679E">
        <w:rPr>
          <w:rFonts w:ascii="Times New Roman" w:hAnsi="Times New Roman"/>
          <w:sz w:val="24"/>
          <w:szCs w:val="24"/>
        </w:rPr>
        <w:t xml:space="preserve"> is the place to study the planning drawings and the adjoining documentation</w:t>
      </w:r>
      <w:r w:rsidRPr="005F679E">
        <w:rPr>
          <w:rFonts w:ascii="Times New Roman" w:hAnsi="Times New Roman"/>
          <w:sz w:val="24"/>
          <w:szCs w:val="24"/>
        </w:rPr>
        <w:t xml:space="preserve"> </w:t>
      </w:r>
      <w:r w:rsidR="00E77769" w:rsidRPr="005F679E">
        <w:rPr>
          <w:rFonts w:ascii="Times New Roman" w:hAnsi="Times New Roman"/>
          <w:sz w:val="24"/>
          <w:szCs w:val="24"/>
        </w:rPr>
        <w:t>handed in for</w:t>
      </w:r>
      <w:r w:rsidRPr="005F679E">
        <w:rPr>
          <w:rFonts w:ascii="Times New Roman" w:hAnsi="Times New Roman"/>
          <w:sz w:val="24"/>
          <w:szCs w:val="24"/>
        </w:rPr>
        <w:t xml:space="preserve"> building permit between 1873 and 2006 in the territory of Budapest</w:t>
      </w:r>
      <w:r w:rsidR="002F58CC" w:rsidRPr="005F679E">
        <w:rPr>
          <w:rFonts w:ascii="Times New Roman" w:hAnsi="Times New Roman"/>
          <w:sz w:val="24"/>
          <w:szCs w:val="24"/>
        </w:rPr>
        <w:t xml:space="preserve">. The </w:t>
      </w:r>
      <w:r w:rsidR="002F58CC" w:rsidRPr="005F679E">
        <w:rPr>
          <w:rFonts w:ascii="Times New Roman" w:hAnsi="Times New Roman"/>
          <w:sz w:val="24"/>
          <w:szCs w:val="24"/>
        </w:rPr>
        <w:lastRenderedPageBreak/>
        <w:t>collection is arranged by lot numbers so requests must be submitted with reference to these.</w:t>
      </w:r>
      <w:r w:rsidRPr="005F679E">
        <w:rPr>
          <w:rFonts w:ascii="Times New Roman" w:hAnsi="Times New Roman"/>
          <w:sz w:val="24"/>
          <w:szCs w:val="24"/>
        </w:rPr>
        <w:t xml:space="preserve"> </w:t>
      </w:r>
      <w:r w:rsidR="002F58CC" w:rsidRPr="005F679E">
        <w:rPr>
          <w:rFonts w:ascii="Times New Roman" w:hAnsi="Times New Roman"/>
          <w:sz w:val="24"/>
          <w:szCs w:val="24"/>
        </w:rPr>
        <w:t>The files include</w:t>
      </w:r>
      <w:r w:rsidRPr="005F679E">
        <w:rPr>
          <w:rFonts w:ascii="Times New Roman" w:hAnsi="Times New Roman"/>
          <w:sz w:val="24"/>
          <w:szCs w:val="24"/>
        </w:rPr>
        <w:t xml:space="preserve"> the original </w:t>
      </w:r>
      <w:r w:rsidR="002F58CC" w:rsidRPr="005F679E">
        <w:rPr>
          <w:rFonts w:ascii="Times New Roman" w:hAnsi="Times New Roman"/>
          <w:sz w:val="24"/>
          <w:szCs w:val="24"/>
        </w:rPr>
        <w:t>building</w:t>
      </w:r>
      <w:r w:rsidRPr="005F679E">
        <w:rPr>
          <w:rFonts w:ascii="Times New Roman" w:hAnsi="Times New Roman"/>
          <w:sz w:val="24"/>
          <w:szCs w:val="24"/>
        </w:rPr>
        <w:t xml:space="preserve"> permi</w:t>
      </w:r>
      <w:r w:rsidR="002F58CC" w:rsidRPr="005F679E">
        <w:rPr>
          <w:rFonts w:ascii="Times New Roman" w:hAnsi="Times New Roman"/>
          <w:sz w:val="24"/>
          <w:szCs w:val="24"/>
        </w:rPr>
        <w:t>t</w:t>
      </w:r>
      <w:r w:rsidR="000F7571">
        <w:rPr>
          <w:rFonts w:ascii="Times New Roman" w:hAnsi="Times New Roman"/>
          <w:sz w:val="24"/>
          <w:szCs w:val="24"/>
        </w:rPr>
        <w:t xml:space="preserve"> documents</w:t>
      </w:r>
      <w:r w:rsidR="002F58CC" w:rsidRPr="005F679E">
        <w:rPr>
          <w:rFonts w:ascii="Times New Roman" w:hAnsi="Times New Roman"/>
          <w:sz w:val="24"/>
          <w:szCs w:val="24"/>
        </w:rPr>
        <w:t xml:space="preserve"> (site plans, floor plans, sections, elevations)</w:t>
      </w:r>
      <w:r w:rsidRPr="005F679E">
        <w:rPr>
          <w:rFonts w:ascii="Times New Roman" w:hAnsi="Times New Roman"/>
          <w:sz w:val="24"/>
          <w:szCs w:val="24"/>
        </w:rPr>
        <w:t xml:space="preserve">, </w:t>
      </w:r>
      <w:r w:rsidR="002F58CC" w:rsidRPr="005F679E">
        <w:rPr>
          <w:rFonts w:ascii="Times New Roman" w:hAnsi="Times New Roman"/>
          <w:sz w:val="24"/>
          <w:szCs w:val="24"/>
        </w:rPr>
        <w:t xml:space="preserve">as well as the later </w:t>
      </w:r>
      <w:r w:rsidRPr="005F679E">
        <w:rPr>
          <w:rFonts w:ascii="Times New Roman" w:hAnsi="Times New Roman"/>
          <w:sz w:val="24"/>
          <w:szCs w:val="24"/>
        </w:rPr>
        <w:t>transformation, renovation and demolition plans. Contacts:</w:t>
      </w:r>
    </w:p>
    <w:p w:rsidR="002536E4" w:rsidRPr="005F679E" w:rsidRDefault="002536E4" w:rsidP="002536E4">
      <w:pPr>
        <w:numPr>
          <w:ilvl w:val="0"/>
          <w:numId w:val="2"/>
        </w:numPr>
        <w:jc w:val="both"/>
        <w:rPr>
          <w:rFonts w:ascii="Times New Roman" w:hAnsi="Times New Roman"/>
          <w:sz w:val="24"/>
          <w:szCs w:val="24"/>
        </w:rPr>
      </w:pPr>
      <w:r w:rsidRPr="005F679E">
        <w:rPr>
          <w:rFonts w:ascii="Times New Roman" w:hAnsi="Times New Roman"/>
          <w:sz w:val="24"/>
          <w:szCs w:val="24"/>
        </w:rPr>
        <w:t xml:space="preserve">+ 36 1 298 75 14, e-mail: </w:t>
      </w:r>
      <w:hyperlink r:id="rId7" w:history="1">
        <w:r w:rsidRPr="005F679E">
          <w:rPr>
            <w:rFonts w:ascii="Times New Roman" w:hAnsi="Times New Roman"/>
            <w:sz w:val="24"/>
            <w:szCs w:val="24"/>
          </w:rPr>
          <w:t>epitesikutato@bparchiv.hu</w:t>
        </w:r>
      </w:hyperlink>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opening hours of the research facilities are published on the website of BCA.</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first step of research in BCA is getting a registration, which is possible online or in person. Registration is valid until the end of the given calendar year and has to be renewed each year. Research requests can be submitted by those holding a valid visitors’ ticket. Requests can likewise be submitted online or personally. Research regulations give exact guidelines for carrying out research and visitors are obliged to get acquainted with these. The preparation of the requested documents takes different amounts of time: archival aides (e.g. indexes) and</w:t>
      </w:r>
      <w:r w:rsidR="00A060A1" w:rsidRPr="005F679E">
        <w:rPr>
          <w:rFonts w:ascii="Times New Roman" w:hAnsi="Times New Roman"/>
          <w:strike/>
          <w:sz w:val="24"/>
          <w:szCs w:val="24"/>
        </w:rPr>
        <w:t xml:space="preserve"> </w:t>
      </w:r>
      <w:r w:rsidR="00F418A7" w:rsidRPr="005F679E">
        <w:rPr>
          <w:rFonts w:ascii="Times New Roman" w:hAnsi="Times New Roman"/>
          <w:sz w:val="24"/>
          <w:szCs w:val="24"/>
        </w:rPr>
        <w:t>microfilms</w:t>
      </w:r>
      <w:r w:rsidRPr="005F679E">
        <w:rPr>
          <w:rFonts w:ascii="Times New Roman" w:hAnsi="Times New Roman"/>
          <w:sz w:val="24"/>
          <w:szCs w:val="24"/>
        </w:rPr>
        <w:t xml:space="preserve"> requested are available on the workday following the day the request was submitted, while the preparation of </w:t>
      </w:r>
      <w:r w:rsidR="00F418A7" w:rsidRPr="005F679E">
        <w:rPr>
          <w:rFonts w:ascii="Times New Roman" w:hAnsi="Times New Roman"/>
          <w:sz w:val="24"/>
          <w:szCs w:val="24"/>
        </w:rPr>
        <w:t>documents on item level</w:t>
      </w:r>
      <w:r w:rsidRPr="005F679E">
        <w:rPr>
          <w:rFonts w:ascii="Times New Roman" w:hAnsi="Times New Roman"/>
          <w:sz w:val="24"/>
          <w:szCs w:val="24"/>
        </w:rPr>
        <w:t xml:space="preserve"> (e.g. from civil law notaries, law courts and councils) usually takes three workdays. There is a quantity limitation on requested documents as described in the research room regulations.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Researchers can also use the reprography services offered by the archives. We can make photocopies and digital scans of paper-based or micro</w:t>
      </w:r>
      <w:r w:rsidR="0065057E" w:rsidRPr="005F679E">
        <w:rPr>
          <w:rFonts w:ascii="Times New Roman" w:hAnsi="Times New Roman"/>
          <w:sz w:val="24"/>
          <w:szCs w:val="24"/>
        </w:rPr>
        <w:t>film</w:t>
      </w:r>
      <w:r w:rsidRPr="005F679E">
        <w:rPr>
          <w:rFonts w:ascii="Times New Roman" w:hAnsi="Times New Roman"/>
          <w:sz w:val="24"/>
          <w:szCs w:val="24"/>
        </w:rPr>
        <w:t xml:space="preserve"> documents. For the wide range of possible services contact our </w:t>
      </w:r>
      <w:r w:rsidR="0065057E" w:rsidRPr="005F679E">
        <w:rPr>
          <w:rFonts w:ascii="Times New Roman" w:hAnsi="Times New Roman"/>
          <w:sz w:val="24"/>
          <w:szCs w:val="24"/>
        </w:rPr>
        <w:t>research</w:t>
      </w:r>
      <w:r w:rsidRPr="005F679E">
        <w:rPr>
          <w:rFonts w:ascii="Times New Roman" w:hAnsi="Times New Roman"/>
          <w:sz w:val="24"/>
          <w:szCs w:val="24"/>
        </w:rPr>
        <w:t xml:space="preserve"> service.</w:t>
      </w:r>
      <w:r w:rsidR="0065057E" w:rsidRPr="005F679E">
        <w:rPr>
          <w:rFonts w:ascii="Times New Roman" w:hAnsi="Times New Roman"/>
          <w:sz w:val="24"/>
          <w:szCs w:val="24"/>
        </w:rPr>
        <w:t xml:space="preserve"> Our colleagues are </w:t>
      </w:r>
      <w:proofErr w:type="gramStart"/>
      <w:r w:rsidRPr="005F679E">
        <w:rPr>
          <w:rFonts w:ascii="Times New Roman" w:hAnsi="Times New Roman"/>
          <w:strike/>
          <w:sz w:val="24"/>
          <w:szCs w:val="24"/>
        </w:rPr>
        <w:t>Our</w:t>
      </w:r>
      <w:proofErr w:type="gramEnd"/>
      <w:r w:rsidRPr="005F679E">
        <w:rPr>
          <w:rFonts w:ascii="Times New Roman" w:hAnsi="Times New Roman"/>
          <w:strike/>
          <w:sz w:val="24"/>
          <w:szCs w:val="24"/>
        </w:rPr>
        <w:t xml:space="preserve"> customer service is</w:t>
      </w:r>
      <w:r w:rsidRPr="005F679E">
        <w:rPr>
          <w:rFonts w:ascii="Times New Roman" w:hAnsi="Times New Roman"/>
          <w:sz w:val="24"/>
          <w:szCs w:val="24"/>
        </w:rPr>
        <w:t xml:space="preserve"> happy to answer any questions arising during research, but it is also possible for researchers to consult archivists in charge of the given set of documents involved in one’s research.</w:t>
      </w:r>
    </w:p>
    <w:p w:rsidR="002536E4" w:rsidRPr="005F679E" w:rsidRDefault="000E7F4D" w:rsidP="002536E4">
      <w:pPr>
        <w:jc w:val="both"/>
        <w:rPr>
          <w:rFonts w:ascii="Times New Roman" w:hAnsi="Times New Roman"/>
          <w:sz w:val="24"/>
          <w:szCs w:val="24"/>
        </w:rPr>
      </w:pPr>
      <w:r w:rsidRPr="005F679E">
        <w:rPr>
          <w:rFonts w:ascii="Times New Roman" w:hAnsi="Times New Roman"/>
          <w:sz w:val="24"/>
          <w:szCs w:val="24"/>
        </w:rPr>
        <w:t xml:space="preserve">Enquiry </w:t>
      </w:r>
      <w:r w:rsidR="002536E4" w:rsidRPr="005F679E">
        <w:rPr>
          <w:rFonts w:ascii="Times New Roman" w:hAnsi="Times New Roman"/>
          <w:sz w:val="24"/>
          <w:szCs w:val="24"/>
        </w:rPr>
        <w:t>service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Contacts: +36 1 298 7501, </w:t>
      </w:r>
      <w:hyperlink r:id="rId8" w:history="1">
        <w:r w:rsidRPr="005F679E">
          <w:rPr>
            <w:rFonts w:ascii="Times New Roman" w:hAnsi="Times New Roman"/>
            <w:sz w:val="24"/>
            <w:szCs w:val="24"/>
          </w:rPr>
          <w:t>bfl@bparchiv.hu</w:t>
        </w:r>
      </w:hyperlink>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Our </w:t>
      </w:r>
      <w:r w:rsidR="000E7F4D" w:rsidRPr="005F679E">
        <w:rPr>
          <w:rFonts w:ascii="Times New Roman" w:hAnsi="Times New Roman"/>
          <w:sz w:val="24"/>
          <w:szCs w:val="24"/>
        </w:rPr>
        <w:t xml:space="preserve">enquiry </w:t>
      </w:r>
      <w:r w:rsidRPr="005F679E">
        <w:rPr>
          <w:rFonts w:ascii="Times New Roman" w:hAnsi="Times New Roman"/>
          <w:sz w:val="24"/>
          <w:szCs w:val="24"/>
        </w:rPr>
        <w:t>service provides data and performs the certification of documents. Right certification procedures and data provision are both dutiable. In accordance with current provisions, requests are to be fulfilled within 30 days. The most frequent types of requests: certification of term of study</w:t>
      </w:r>
      <w:r w:rsidR="000E7F4D" w:rsidRPr="005F679E">
        <w:rPr>
          <w:rFonts w:ascii="Times New Roman" w:hAnsi="Times New Roman"/>
          <w:sz w:val="24"/>
          <w:szCs w:val="24"/>
        </w:rPr>
        <w:t>,</w:t>
      </w:r>
      <w:r w:rsidRPr="005F679E">
        <w:rPr>
          <w:rFonts w:ascii="Times New Roman" w:hAnsi="Times New Roman"/>
          <w:sz w:val="24"/>
          <w:szCs w:val="24"/>
        </w:rPr>
        <w:t xml:space="preserve"> term of service, inheritance cases, cadastral documents. The requests and other forms can be downloaded from the BCA website</w:t>
      </w:r>
      <w:r w:rsidR="000E7F4D" w:rsidRPr="005F679E">
        <w:rPr>
          <w:rFonts w:ascii="Times New Roman" w:hAnsi="Times New Roman"/>
          <w:sz w:val="24"/>
          <w:szCs w:val="24"/>
        </w:rPr>
        <w:t xml:space="preserve"> or can be handed in online via the Digital Archives Portal</w:t>
      </w:r>
      <w:r w:rsidRPr="005F679E">
        <w:rPr>
          <w:rFonts w:ascii="Times New Roman" w:hAnsi="Times New Roman"/>
          <w:sz w:val="24"/>
          <w:szCs w:val="24"/>
        </w:rPr>
        <w:t>.</w:t>
      </w:r>
    </w:p>
    <w:p w:rsidR="002536E4" w:rsidRPr="005F679E" w:rsidRDefault="002536E4" w:rsidP="002536E4">
      <w:pPr>
        <w:jc w:val="both"/>
        <w:rPr>
          <w:rFonts w:ascii="Times New Roman" w:hAnsi="Times New Roman"/>
          <w:sz w:val="24"/>
          <w:szCs w:val="24"/>
        </w:rPr>
      </w:pP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building of Budapest City Archives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Access by public transport: Tram 1, Metro 3 or Bus 26 and 32 (’</w:t>
      </w:r>
      <w:proofErr w:type="spellStart"/>
      <w:r w:rsidRPr="005F679E">
        <w:rPr>
          <w:rFonts w:ascii="Times New Roman" w:hAnsi="Times New Roman"/>
          <w:sz w:val="24"/>
          <w:szCs w:val="24"/>
        </w:rPr>
        <w:t>Árpád</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híd</w:t>
      </w:r>
      <w:proofErr w:type="spellEnd"/>
      <w:r w:rsidRPr="005F679E">
        <w:rPr>
          <w:rFonts w:ascii="Times New Roman" w:hAnsi="Times New Roman"/>
          <w:sz w:val="24"/>
          <w:szCs w:val="24"/>
        </w:rPr>
        <w:t>’ stop)</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Address: 1139, Budapest, </w:t>
      </w:r>
      <w:proofErr w:type="spellStart"/>
      <w:r w:rsidRPr="005F679E">
        <w:rPr>
          <w:rFonts w:ascii="Times New Roman" w:hAnsi="Times New Roman"/>
          <w:sz w:val="24"/>
          <w:szCs w:val="24"/>
        </w:rPr>
        <w:t>Teve</w:t>
      </w:r>
      <w:proofErr w:type="spellEnd"/>
      <w:r w:rsidRPr="005F679E">
        <w:rPr>
          <w:rFonts w:ascii="Times New Roman" w:hAnsi="Times New Roman"/>
          <w:sz w:val="24"/>
          <w:szCs w:val="24"/>
        </w:rPr>
        <w:t xml:space="preserve"> u. 3-5.</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Phone: +36 1 298 75 00</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Website: </w:t>
      </w:r>
      <w:hyperlink r:id="rId9" w:history="1">
        <w:r w:rsidRPr="005F679E">
          <w:rPr>
            <w:rFonts w:ascii="Times New Roman" w:hAnsi="Times New Roman"/>
            <w:sz w:val="24"/>
            <w:szCs w:val="24"/>
          </w:rPr>
          <w:t>www.bparchiv.hu</w:t>
        </w:r>
      </w:hyperlink>
    </w:p>
    <w:p w:rsidR="002536E4" w:rsidRPr="005F679E" w:rsidRDefault="002536E4" w:rsidP="002536E4">
      <w:pPr>
        <w:jc w:val="both"/>
        <w:rPr>
          <w:rFonts w:ascii="Times New Roman" w:hAnsi="Times New Roman"/>
          <w:sz w:val="24"/>
          <w:szCs w:val="24"/>
        </w:rPr>
      </w:pPr>
      <w:proofErr w:type="gramStart"/>
      <w:r w:rsidRPr="005F679E">
        <w:rPr>
          <w:rFonts w:ascii="Times New Roman" w:hAnsi="Times New Roman"/>
          <w:sz w:val="24"/>
          <w:szCs w:val="24"/>
        </w:rPr>
        <w:t>e-mail</w:t>
      </w:r>
      <w:proofErr w:type="gramEnd"/>
      <w:r w:rsidRPr="005F679E">
        <w:rPr>
          <w:rFonts w:ascii="Times New Roman" w:hAnsi="Times New Roman"/>
          <w:sz w:val="24"/>
          <w:szCs w:val="24"/>
        </w:rPr>
        <w:t xml:space="preserve">: </w:t>
      </w:r>
      <w:hyperlink r:id="rId10" w:history="1">
        <w:r w:rsidRPr="005F679E">
          <w:rPr>
            <w:rFonts w:ascii="Times New Roman" w:hAnsi="Times New Roman"/>
            <w:sz w:val="24"/>
            <w:szCs w:val="24"/>
          </w:rPr>
          <w:t>bfl@pbarchiv.hu</w:t>
        </w:r>
      </w:hyperlink>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building is divided into three parts. Wing A is open to the general public. From the entrance hall the main stairs and lifts take us to the 1st floor, where the exhibition room and the public canteen are located. The research rooms are on the 2nd floor, including the research room with the microfi</w:t>
      </w:r>
      <w:r w:rsidR="0065057E" w:rsidRPr="005F679E">
        <w:rPr>
          <w:rFonts w:ascii="Times New Roman" w:hAnsi="Times New Roman"/>
          <w:sz w:val="24"/>
          <w:szCs w:val="24"/>
        </w:rPr>
        <w:t>lm</w:t>
      </w:r>
      <w:r w:rsidRPr="005F679E">
        <w:rPr>
          <w:rFonts w:ascii="Times New Roman" w:hAnsi="Times New Roman"/>
          <w:sz w:val="24"/>
          <w:szCs w:val="24"/>
        </w:rPr>
        <w:t xml:space="preserve"> readers. A small </w:t>
      </w:r>
      <w:r w:rsidR="000E7F4D" w:rsidRPr="005F679E">
        <w:rPr>
          <w:rFonts w:ascii="Times New Roman" w:hAnsi="Times New Roman"/>
          <w:sz w:val="24"/>
          <w:szCs w:val="24"/>
        </w:rPr>
        <w:t xml:space="preserve">teaching </w:t>
      </w:r>
      <w:r w:rsidRPr="005F679E">
        <w:rPr>
          <w:rFonts w:ascii="Times New Roman" w:hAnsi="Times New Roman"/>
          <w:sz w:val="24"/>
          <w:szCs w:val="24"/>
        </w:rPr>
        <w:t>room on the 3rd floor accommodates groups of students</w:t>
      </w:r>
      <w:proofErr w:type="gramStart"/>
      <w:r w:rsidR="000E7F4D" w:rsidRPr="005F679E">
        <w:rPr>
          <w:rFonts w:ascii="Times New Roman" w:hAnsi="Times New Roman"/>
          <w:sz w:val="24"/>
          <w:szCs w:val="24"/>
        </w:rPr>
        <w:t>.</w:t>
      </w:r>
      <w:r w:rsidRPr="005F679E">
        <w:rPr>
          <w:rFonts w:ascii="Times New Roman" w:hAnsi="Times New Roman"/>
          <w:sz w:val="24"/>
          <w:szCs w:val="24"/>
        </w:rPr>
        <w:t>.</w:t>
      </w:r>
      <w:proofErr w:type="gramEnd"/>
      <w:r w:rsidRPr="005F679E">
        <w:rPr>
          <w:rFonts w:ascii="Times New Roman" w:hAnsi="Times New Roman"/>
          <w:sz w:val="24"/>
          <w:szCs w:val="24"/>
        </w:rPr>
        <w:t xml:space="preserve"> The reference library is also located on the 3rd floor. The lecture hall (</w:t>
      </w:r>
      <w:r w:rsidR="000E7F4D" w:rsidRPr="005F679E">
        <w:rPr>
          <w:rFonts w:ascii="Times New Roman" w:hAnsi="Times New Roman"/>
          <w:sz w:val="24"/>
          <w:szCs w:val="24"/>
        </w:rPr>
        <w:t>ground</w:t>
      </w:r>
      <w:r w:rsidRPr="005F679E">
        <w:rPr>
          <w:rFonts w:ascii="Times New Roman" w:hAnsi="Times New Roman"/>
          <w:sz w:val="24"/>
          <w:szCs w:val="24"/>
        </w:rPr>
        <w:t xml:space="preserve"> floor) is equipped with cutting edge </w:t>
      </w:r>
      <w:proofErr w:type="spellStart"/>
      <w:r w:rsidRPr="005F679E">
        <w:rPr>
          <w:rFonts w:ascii="Times New Roman" w:hAnsi="Times New Roman"/>
          <w:sz w:val="24"/>
          <w:szCs w:val="24"/>
        </w:rPr>
        <w:t>audiovisual</w:t>
      </w:r>
      <w:proofErr w:type="spellEnd"/>
      <w:r w:rsidRPr="005F679E">
        <w:rPr>
          <w:rFonts w:ascii="Times New Roman" w:hAnsi="Times New Roman"/>
          <w:sz w:val="24"/>
          <w:szCs w:val="24"/>
        </w:rPr>
        <w:t xml:space="preserve"> and interpreting equipment. The offices of the management are located on the 4th and 5th floors. All services are accessible </w:t>
      </w:r>
      <w:r w:rsidRPr="005F679E">
        <w:rPr>
          <w:rFonts w:ascii="Times New Roman" w:hAnsi="Times New Roman"/>
          <w:sz w:val="24"/>
          <w:szCs w:val="24"/>
        </w:rPr>
        <w:lastRenderedPageBreak/>
        <w:t>for the disabled. Wing B serves the purpose of storing and safekeeping the documents, so it is open for the public only on special occasions. There are air-conditioned store rooms, working rooms, sorting rooms and workshops for the preliminary conservation procedures to prepare the documents for long-term storing. Wing C is home to our Conservation and Reprography Department with its workshops, and the IT Department, which is responsible for the running of the e-archives. 1st floor: microfi</w:t>
      </w:r>
      <w:r w:rsidR="0065057E" w:rsidRPr="005F679E">
        <w:rPr>
          <w:rFonts w:ascii="Times New Roman" w:hAnsi="Times New Roman"/>
          <w:sz w:val="24"/>
          <w:szCs w:val="24"/>
        </w:rPr>
        <w:t>lms</w:t>
      </w:r>
      <w:r w:rsidRPr="005F679E">
        <w:rPr>
          <w:rFonts w:ascii="Times New Roman" w:hAnsi="Times New Roman"/>
          <w:sz w:val="24"/>
          <w:szCs w:val="24"/>
        </w:rPr>
        <w:t xml:space="preserve"> workshops, 2nd floor: book binding workshops, 3rd floor: preparation of archival publications, digitising and IT, 4th floor: </w:t>
      </w:r>
      <w:r w:rsidR="00E77769" w:rsidRPr="005F679E">
        <w:rPr>
          <w:rFonts w:ascii="Times New Roman" w:hAnsi="Times New Roman"/>
          <w:sz w:val="24"/>
          <w:szCs w:val="24"/>
        </w:rPr>
        <w:t xml:space="preserve">conservation </w:t>
      </w:r>
      <w:r w:rsidRPr="005F679E">
        <w:rPr>
          <w:rFonts w:ascii="Times New Roman" w:hAnsi="Times New Roman"/>
          <w:sz w:val="24"/>
          <w:szCs w:val="24"/>
        </w:rPr>
        <w:t>workshops.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Useful floor area: 23 440 m2</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Wing A: 3714 m2</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Wing B: 17 933 m2</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Wing C: 1793 m2</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Document intake capacity of the archives: 53 202 </w:t>
      </w:r>
      <w:r w:rsidR="000E7F4D" w:rsidRPr="005F679E">
        <w:rPr>
          <w:rFonts w:ascii="Times New Roman" w:hAnsi="Times New Roman"/>
          <w:sz w:val="24"/>
          <w:szCs w:val="24"/>
        </w:rPr>
        <w:t>running m</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Floor area of document storage facilities: 9 666 m2</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Store room shelving: rolling – 6861 shelf m, static – 36 655 shelf m, HUNFLEX shelving system by </w:t>
      </w:r>
      <w:proofErr w:type="spellStart"/>
      <w:r w:rsidRPr="005F679E">
        <w:rPr>
          <w:rFonts w:ascii="Times New Roman" w:hAnsi="Times New Roman"/>
          <w:sz w:val="24"/>
          <w:szCs w:val="24"/>
        </w:rPr>
        <w:t>StRaktech</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Kft</w:t>
      </w:r>
      <w:proofErr w:type="spellEnd"/>
      <w:r w:rsidRPr="005F679E">
        <w:rPr>
          <w:rFonts w:ascii="Times New Roman" w:hAnsi="Times New Roman"/>
          <w:sz w:val="24"/>
          <w:szCs w:val="24"/>
        </w:rPr>
        <w:t>.</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Rolling shelving: 1320 shelf m</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No. of microfi</w:t>
      </w:r>
      <w:r w:rsidR="0017387F" w:rsidRPr="005F679E">
        <w:rPr>
          <w:rFonts w:ascii="Times New Roman" w:hAnsi="Times New Roman"/>
          <w:sz w:val="24"/>
          <w:szCs w:val="24"/>
        </w:rPr>
        <w:t>lm</w:t>
      </w:r>
      <w:r w:rsidRPr="005F679E">
        <w:rPr>
          <w:rFonts w:ascii="Times New Roman" w:hAnsi="Times New Roman"/>
          <w:sz w:val="24"/>
          <w:szCs w:val="24"/>
        </w:rPr>
        <w:t xml:space="preserve"> cases: 168</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Research room capacity: 56 persons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Library reading room capacity: 12 persons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Capacity of lecture hall: 120 persons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Planning: 1998-1999</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General planning: </w:t>
      </w:r>
      <w:proofErr w:type="spellStart"/>
      <w:r w:rsidRPr="005F679E">
        <w:rPr>
          <w:rFonts w:ascii="Times New Roman" w:hAnsi="Times New Roman"/>
          <w:sz w:val="24"/>
          <w:szCs w:val="24"/>
        </w:rPr>
        <w:t>Budai</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Építész</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Műhely</w:t>
      </w:r>
      <w:proofErr w:type="spellEnd"/>
      <w:r w:rsidRPr="005F679E">
        <w:rPr>
          <w:rFonts w:ascii="Times New Roman" w:hAnsi="Times New Roman"/>
          <w:sz w:val="24"/>
          <w:szCs w:val="24"/>
        </w:rPr>
        <w:t xml:space="preserve"> </w:t>
      </w:r>
      <w:proofErr w:type="spellStart"/>
      <w:r w:rsidRPr="005F679E">
        <w:rPr>
          <w:rFonts w:ascii="Times New Roman" w:hAnsi="Times New Roman"/>
          <w:sz w:val="24"/>
          <w:szCs w:val="24"/>
        </w:rPr>
        <w:t>Kft</w:t>
      </w:r>
      <w:proofErr w:type="spellEnd"/>
      <w:r w:rsidRPr="005F679E">
        <w:rPr>
          <w:rFonts w:ascii="Times New Roman" w:hAnsi="Times New Roman"/>
          <w:sz w:val="24"/>
          <w:szCs w:val="24"/>
        </w:rPr>
        <w:t>.</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Construction: 2002-2003</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Contractor: BKK KKT (</w:t>
      </w:r>
      <w:proofErr w:type="spellStart"/>
      <w:r w:rsidRPr="005F679E">
        <w:rPr>
          <w:rFonts w:ascii="Times New Roman" w:hAnsi="Times New Roman"/>
          <w:sz w:val="24"/>
          <w:szCs w:val="24"/>
        </w:rPr>
        <w:t>Baucont</w:t>
      </w:r>
      <w:proofErr w:type="spellEnd"/>
      <w:r w:rsidRPr="005F679E">
        <w:rPr>
          <w:rFonts w:ascii="Times New Roman" w:hAnsi="Times New Roman"/>
          <w:sz w:val="24"/>
          <w:szCs w:val="24"/>
        </w:rPr>
        <w:t xml:space="preserve"> Rt., </w:t>
      </w:r>
      <w:proofErr w:type="spellStart"/>
      <w:r w:rsidRPr="005F679E">
        <w:rPr>
          <w:rFonts w:ascii="Times New Roman" w:hAnsi="Times New Roman"/>
          <w:sz w:val="24"/>
          <w:szCs w:val="24"/>
        </w:rPr>
        <w:t>Kipszer</w:t>
      </w:r>
      <w:proofErr w:type="spellEnd"/>
      <w:r w:rsidRPr="005F679E">
        <w:rPr>
          <w:rFonts w:ascii="Times New Roman" w:hAnsi="Times New Roman"/>
          <w:sz w:val="24"/>
          <w:szCs w:val="24"/>
        </w:rPr>
        <w:t xml:space="preserve"> Rt., </w:t>
      </w:r>
      <w:proofErr w:type="spellStart"/>
      <w:r w:rsidRPr="005F679E">
        <w:rPr>
          <w:rFonts w:ascii="Times New Roman" w:hAnsi="Times New Roman"/>
          <w:sz w:val="24"/>
          <w:szCs w:val="24"/>
        </w:rPr>
        <w:t>Középületépítő</w:t>
      </w:r>
      <w:proofErr w:type="spellEnd"/>
      <w:r w:rsidRPr="005F679E">
        <w:rPr>
          <w:rFonts w:ascii="Times New Roman" w:hAnsi="Times New Roman"/>
          <w:sz w:val="24"/>
          <w:szCs w:val="24"/>
        </w:rPr>
        <w:t xml:space="preserve"> Rt.)</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Ground floor: 1 Reception 2 Cloakroom 3 Lecture hall 4 Customer service 5 Toilets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1st floor: 6 Canteen 7 Exhibition hall 8 Toilets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2nd floor: 9 Plan collection research room 10 Research room 11 </w:t>
      </w:r>
      <w:r w:rsidR="00465854" w:rsidRPr="005F679E">
        <w:rPr>
          <w:rFonts w:ascii="Times New Roman" w:hAnsi="Times New Roman"/>
          <w:sz w:val="24"/>
          <w:szCs w:val="24"/>
        </w:rPr>
        <w:t xml:space="preserve">Microfilm </w:t>
      </w:r>
      <w:r w:rsidRPr="005F679E">
        <w:rPr>
          <w:rFonts w:ascii="Times New Roman" w:hAnsi="Times New Roman"/>
          <w:sz w:val="24"/>
          <w:szCs w:val="24"/>
        </w:rPr>
        <w:t>research room 12 Toilets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3rd floor: 13 </w:t>
      </w:r>
      <w:proofErr w:type="gramStart"/>
      <w:r w:rsidRPr="005F679E">
        <w:rPr>
          <w:rFonts w:ascii="Times New Roman" w:hAnsi="Times New Roman"/>
          <w:sz w:val="24"/>
          <w:szCs w:val="24"/>
        </w:rPr>
        <w:t>Teaching</w:t>
      </w:r>
      <w:proofErr w:type="gramEnd"/>
      <w:r w:rsidRPr="005F679E">
        <w:rPr>
          <w:rFonts w:ascii="Times New Roman" w:hAnsi="Times New Roman"/>
          <w:sz w:val="24"/>
          <w:szCs w:val="24"/>
        </w:rPr>
        <w:t xml:space="preserve"> room 14 Reference library 15 Toilets</w:t>
      </w:r>
    </w:p>
    <w:p w:rsidR="002536E4" w:rsidRPr="005F679E" w:rsidRDefault="002536E4" w:rsidP="002536E4">
      <w:pPr>
        <w:jc w:val="both"/>
        <w:rPr>
          <w:rFonts w:ascii="Times New Roman" w:hAnsi="Times New Roman"/>
          <w:sz w:val="24"/>
          <w:szCs w:val="24"/>
        </w:rPr>
      </w:pP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Budapest City Archives serving the needs of the NGO sector and the public</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 xml:space="preserve">The task of BCA is more than just taking in and </w:t>
      </w:r>
      <w:r w:rsidR="00465854" w:rsidRPr="005F679E">
        <w:rPr>
          <w:rFonts w:ascii="Times New Roman" w:hAnsi="Times New Roman"/>
          <w:sz w:val="24"/>
          <w:szCs w:val="24"/>
        </w:rPr>
        <w:t xml:space="preserve">keeping </w:t>
      </w:r>
      <w:r w:rsidRPr="005F679E">
        <w:rPr>
          <w:rFonts w:ascii="Times New Roman" w:hAnsi="Times New Roman"/>
          <w:sz w:val="24"/>
          <w:szCs w:val="24"/>
        </w:rPr>
        <w:t xml:space="preserve">the documents of lasting value generated by local governments and state organs. After all, organisations </w:t>
      </w:r>
      <w:proofErr w:type="spellStart"/>
      <w:r w:rsidRPr="005F679E">
        <w:rPr>
          <w:rFonts w:ascii="Times New Roman" w:hAnsi="Times New Roman"/>
          <w:sz w:val="24"/>
          <w:szCs w:val="24"/>
        </w:rPr>
        <w:t>excercising</w:t>
      </w:r>
      <w:proofErr w:type="spellEnd"/>
      <w:r w:rsidRPr="005F679E">
        <w:rPr>
          <w:rFonts w:ascii="Times New Roman" w:hAnsi="Times New Roman"/>
          <w:sz w:val="24"/>
          <w:szCs w:val="24"/>
        </w:rPr>
        <w:t xml:space="preserve"> public authority are but part of a wider social reality. BCA considers it important to represent all social groups of the population of Budapest, be it private persons or organisations.</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lastRenderedPageBreak/>
        <w:t>Documents of NGO-s welcome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The non-profit and non-governmental sector of Budapest performs important tasks serving a wide range of needs – suffice it to mention its social, religious or cultural activities. The documents generated by these organisations can later enable us to draw a detailed picture of local society. Thus BCA undertakes a public service when we encourage the actors of the non-profit sector to hand over (as deposit or otherwise) their paper-based or born digital document</w:t>
      </w:r>
      <w:r w:rsidR="00465854" w:rsidRPr="005F679E">
        <w:rPr>
          <w:rFonts w:ascii="Times New Roman" w:hAnsi="Times New Roman"/>
          <w:sz w:val="24"/>
          <w:szCs w:val="24"/>
        </w:rPr>
        <w:t>s</w:t>
      </w:r>
      <w:r w:rsidRPr="005F679E">
        <w:rPr>
          <w:rFonts w:ascii="Times New Roman" w:hAnsi="Times New Roman"/>
          <w:sz w:val="24"/>
          <w:szCs w:val="24"/>
        </w:rPr>
        <w:t xml:space="preserve"> of lasting value.</w:t>
      </w:r>
    </w:p>
    <w:p w:rsidR="002536E4" w:rsidRPr="005F679E" w:rsidRDefault="002536E4" w:rsidP="002536E4">
      <w:pPr>
        <w:jc w:val="both"/>
        <w:rPr>
          <w:rFonts w:ascii="Times New Roman" w:hAnsi="Times New Roman"/>
          <w:sz w:val="24"/>
          <w:szCs w:val="24"/>
        </w:rPr>
      </w:pPr>
      <w:r w:rsidRPr="005F679E">
        <w:rPr>
          <w:rFonts w:ascii="Times New Roman" w:hAnsi="Times New Roman"/>
          <w:sz w:val="24"/>
          <w:szCs w:val="24"/>
        </w:rPr>
        <w:t>Personal and family documents welcome</w:t>
      </w:r>
    </w:p>
    <w:p w:rsidR="002536E4" w:rsidRPr="00465854" w:rsidRDefault="002536E4" w:rsidP="002536E4">
      <w:pPr>
        <w:jc w:val="both"/>
        <w:rPr>
          <w:rFonts w:ascii="Times New Roman" w:hAnsi="Times New Roman"/>
          <w:sz w:val="24"/>
          <w:szCs w:val="24"/>
        </w:rPr>
      </w:pPr>
      <w:r w:rsidRPr="005F679E">
        <w:rPr>
          <w:rFonts w:ascii="Times New Roman" w:hAnsi="Times New Roman"/>
          <w:sz w:val="24"/>
          <w:szCs w:val="24"/>
        </w:rPr>
        <w:t>The documents preserved by private persons and families are not less important. The increasing interest in genealogical research and the expansion and transformation of fields of historic interest, personal documents tend to get into the focus of attention more than ever. Also, the transformation of the ’culture of memory’ is another factor reinforcing this process. The significance of sources containing direct information on people’s and communities’ roots, identity, neighbourhoods and their history and locations of collective memory has been on the increase. Personal documents</w:t>
      </w:r>
      <w:r w:rsidR="00465854" w:rsidRPr="005F679E">
        <w:rPr>
          <w:rFonts w:ascii="Times New Roman" w:hAnsi="Times New Roman"/>
          <w:sz w:val="24"/>
          <w:szCs w:val="24"/>
        </w:rPr>
        <w:t xml:space="preserve"> are</w:t>
      </w:r>
      <w:r w:rsidRPr="005F679E">
        <w:rPr>
          <w:rFonts w:ascii="Times New Roman" w:hAnsi="Times New Roman"/>
          <w:sz w:val="24"/>
          <w:szCs w:val="24"/>
        </w:rPr>
        <w:t xml:space="preserve"> less and less considered peripheral and uninteresting for historiography thanks to the personal moments, the individual characteristics of each biography and the growing academic interest in people’s thoughts and feelings – thus personal correspondence, memoirs, autobiographies and family albums acquire a special significance. It is our firm belief that the documentation of a locality involves the marks left by the individuals who lived their lives there.</w:t>
      </w:r>
    </w:p>
    <w:p w:rsidR="00D511A8" w:rsidRPr="0006654B" w:rsidRDefault="00D511A8" w:rsidP="00F56533">
      <w:pPr>
        <w:jc w:val="both"/>
        <w:rPr>
          <w:rFonts w:ascii="Times New Roman" w:hAnsi="Times New Roman"/>
          <w:sz w:val="24"/>
          <w:szCs w:val="24"/>
        </w:rPr>
      </w:pPr>
    </w:p>
    <w:sectPr w:rsidR="00D511A8" w:rsidRPr="0006654B" w:rsidSect="00F56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A4E"/>
    <w:multiLevelType w:val="hybridMultilevel"/>
    <w:tmpl w:val="692092E2"/>
    <w:lvl w:ilvl="0" w:tplc="C14AE03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E14643"/>
    <w:multiLevelType w:val="hybridMultilevel"/>
    <w:tmpl w:val="7152BE2E"/>
    <w:lvl w:ilvl="0" w:tplc="4B9E768C">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71F047A7"/>
    <w:multiLevelType w:val="hybridMultilevel"/>
    <w:tmpl w:val="447840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1D"/>
    <w:rsid w:val="000039DC"/>
    <w:rsid w:val="00020DD4"/>
    <w:rsid w:val="0002738B"/>
    <w:rsid w:val="0005008F"/>
    <w:rsid w:val="0005372F"/>
    <w:rsid w:val="0006654B"/>
    <w:rsid w:val="00070695"/>
    <w:rsid w:val="000809D8"/>
    <w:rsid w:val="00080E61"/>
    <w:rsid w:val="00090399"/>
    <w:rsid w:val="000956B2"/>
    <w:rsid w:val="00097233"/>
    <w:rsid w:val="000B7BB1"/>
    <w:rsid w:val="000C42CE"/>
    <w:rsid w:val="000D3B82"/>
    <w:rsid w:val="000E7F4D"/>
    <w:rsid w:val="000F7401"/>
    <w:rsid w:val="000F7571"/>
    <w:rsid w:val="0010234E"/>
    <w:rsid w:val="0011356A"/>
    <w:rsid w:val="001175E0"/>
    <w:rsid w:val="00120B30"/>
    <w:rsid w:val="001246B1"/>
    <w:rsid w:val="001366DF"/>
    <w:rsid w:val="00143BC1"/>
    <w:rsid w:val="001671CF"/>
    <w:rsid w:val="0017387F"/>
    <w:rsid w:val="00175DA4"/>
    <w:rsid w:val="0019105B"/>
    <w:rsid w:val="001A0EB4"/>
    <w:rsid w:val="001A1DF9"/>
    <w:rsid w:val="001A471F"/>
    <w:rsid w:val="001A721E"/>
    <w:rsid w:val="001B5C07"/>
    <w:rsid w:val="001C2779"/>
    <w:rsid w:val="001E3AD5"/>
    <w:rsid w:val="001F6615"/>
    <w:rsid w:val="001F7184"/>
    <w:rsid w:val="0020571D"/>
    <w:rsid w:val="00220BC9"/>
    <w:rsid w:val="002244EA"/>
    <w:rsid w:val="00237D74"/>
    <w:rsid w:val="00245AEC"/>
    <w:rsid w:val="002536E4"/>
    <w:rsid w:val="002669AE"/>
    <w:rsid w:val="00267B7E"/>
    <w:rsid w:val="00280AE4"/>
    <w:rsid w:val="002821F6"/>
    <w:rsid w:val="002E162A"/>
    <w:rsid w:val="002E4CDF"/>
    <w:rsid w:val="002F16C6"/>
    <w:rsid w:val="002F58CC"/>
    <w:rsid w:val="003011F1"/>
    <w:rsid w:val="00303F73"/>
    <w:rsid w:val="00304483"/>
    <w:rsid w:val="00311310"/>
    <w:rsid w:val="00317140"/>
    <w:rsid w:val="003264B8"/>
    <w:rsid w:val="003579D6"/>
    <w:rsid w:val="00366715"/>
    <w:rsid w:val="00367416"/>
    <w:rsid w:val="003776B4"/>
    <w:rsid w:val="003820D9"/>
    <w:rsid w:val="0038383A"/>
    <w:rsid w:val="003876BC"/>
    <w:rsid w:val="00391122"/>
    <w:rsid w:val="003A6C24"/>
    <w:rsid w:val="003C5143"/>
    <w:rsid w:val="003D55D1"/>
    <w:rsid w:val="003E10C3"/>
    <w:rsid w:val="003F08D1"/>
    <w:rsid w:val="003F6383"/>
    <w:rsid w:val="003F6A03"/>
    <w:rsid w:val="004018C8"/>
    <w:rsid w:val="00411D58"/>
    <w:rsid w:val="00422FF0"/>
    <w:rsid w:val="00426CC6"/>
    <w:rsid w:val="0044299C"/>
    <w:rsid w:val="00446C52"/>
    <w:rsid w:val="00465167"/>
    <w:rsid w:val="00465854"/>
    <w:rsid w:val="004827BC"/>
    <w:rsid w:val="004C4676"/>
    <w:rsid w:val="004F36C3"/>
    <w:rsid w:val="004F3F2D"/>
    <w:rsid w:val="004F5F4E"/>
    <w:rsid w:val="00504BD3"/>
    <w:rsid w:val="00521848"/>
    <w:rsid w:val="00526243"/>
    <w:rsid w:val="00531819"/>
    <w:rsid w:val="00536559"/>
    <w:rsid w:val="00545F6E"/>
    <w:rsid w:val="00546E05"/>
    <w:rsid w:val="00551B4D"/>
    <w:rsid w:val="00555596"/>
    <w:rsid w:val="00555EA4"/>
    <w:rsid w:val="005632C6"/>
    <w:rsid w:val="0056751B"/>
    <w:rsid w:val="00592CE1"/>
    <w:rsid w:val="005940C4"/>
    <w:rsid w:val="00594B36"/>
    <w:rsid w:val="005A1BC2"/>
    <w:rsid w:val="005B32DD"/>
    <w:rsid w:val="005B5375"/>
    <w:rsid w:val="005E6FF0"/>
    <w:rsid w:val="005F046F"/>
    <w:rsid w:val="005F36B9"/>
    <w:rsid w:val="005F679E"/>
    <w:rsid w:val="00614788"/>
    <w:rsid w:val="00626F60"/>
    <w:rsid w:val="00631633"/>
    <w:rsid w:val="00637CD2"/>
    <w:rsid w:val="00647B5B"/>
    <w:rsid w:val="0065057E"/>
    <w:rsid w:val="006560A7"/>
    <w:rsid w:val="006646CC"/>
    <w:rsid w:val="006661FE"/>
    <w:rsid w:val="006743AB"/>
    <w:rsid w:val="00680CFF"/>
    <w:rsid w:val="006877C3"/>
    <w:rsid w:val="006964B9"/>
    <w:rsid w:val="006B060C"/>
    <w:rsid w:val="006B3304"/>
    <w:rsid w:val="006C2FFA"/>
    <w:rsid w:val="00701FB5"/>
    <w:rsid w:val="00716D38"/>
    <w:rsid w:val="00731F34"/>
    <w:rsid w:val="00734E19"/>
    <w:rsid w:val="0074336D"/>
    <w:rsid w:val="007434B8"/>
    <w:rsid w:val="00764287"/>
    <w:rsid w:val="007827BB"/>
    <w:rsid w:val="007918AF"/>
    <w:rsid w:val="007927DD"/>
    <w:rsid w:val="0079481D"/>
    <w:rsid w:val="007A1109"/>
    <w:rsid w:val="007A3AD0"/>
    <w:rsid w:val="007D44F4"/>
    <w:rsid w:val="007E6B91"/>
    <w:rsid w:val="00823F31"/>
    <w:rsid w:val="00837F53"/>
    <w:rsid w:val="00840323"/>
    <w:rsid w:val="0084070E"/>
    <w:rsid w:val="008423A5"/>
    <w:rsid w:val="008463A8"/>
    <w:rsid w:val="00850FCE"/>
    <w:rsid w:val="008912EE"/>
    <w:rsid w:val="008A3E5E"/>
    <w:rsid w:val="008A7473"/>
    <w:rsid w:val="008B194D"/>
    <w:rsid w:val="008B3C99"/>
    <w:rsid w:val="008C6074"/>
    <w:rsid w:val="008E041A"/>
    <w:rsid w:val="008F4E43"/>
    <w:rsid w:val="008F748A"/>
    <w:rsid w:val="00907247"/>
    <w:rsid w:val="00921856"/>
    <w:rsid w:val="00926BB6"/>
    <w:rsid w:val="00927A82"/>
    <w:rsid w:val="009418ED"/>
    <w:rsid w:val="00952068"/>
    <w:rsid w:val="00976718"/>
    <w:rsid w:val="00993C20"/>
    <w:rsid w:val="009B30A8"/>
    <w:rsid w:val="009C0961"/>
    <w:rsid w:val="00A060A1"/>
    <w:rsid w:val="00A25B90"/>
    <w:rsid w:val="00A27BFA"/>
    <w:rsid w:val="00A27F80"/>
    <w:rsid w:val="00A317B9"/>
    <w:rsid w:val="00A42739"/>
    <w:rsid w:val="00A50B65"/>
    <w:rsid w:val="00A5455C"/>
    <w:rsid w:val="00A54F62"/>
    <w:rsid w:val="00A60C74"/>
    <w:rsid w:val="00A705CC"/>
    <w:rsid w:val="00A823AF"/>
    <w:rsid w:val="00A836CC"/>
    <w:rsid w:val="00A84269"/>
    <w:rsid w:val="00A8698B"/>
    <w:rsid w:val="00A91515"/>
    <w:rsid w:val="00A95A1D"/>
    <w:rsid w:val="00AA23A6"/>
    <w:rsid w:val="00AD411F"/>
    <w:rsid w:val="00AD75E3"/>
    <w:rsid w:val="00AE5002"/>
    <w:rsid w:val="00AF62C9"/>
    <w:rsid w:val="00B24739"/>
    <w:rsid w:val="00B27FF7"/>
    <w:rsid w:val="00B3719A"/>
    <w:rsid w:val="00B45662"/>
    <w:rsid w:val="00B530B6"/>
    <w:rsid w:val="00B5608F"/>
    <w:rsid w:val="00B566A6"/>
    <w:rsid w:val="00B65AD8"/>
    <w:rsid w:val="00B82AAC"/>
    <w:rsid w:val="00B900E1"/>
    <w:rsid w:val="00B90B79"/>
    <w:rsid w:val="00B96297"/>
    <w:rsid w:val="00B97668"/>
    <w:rsid w:val="00BB6ED1"/>
    <w:rsid w:val="00C06713"/>
    <w:rsid w:val="00C17C70"/>
    <w:rsid w:val="00C272C8"/>
    <w:rsid w:val="00C362F6"/>
    <w:rsid w:val="00C40444"/>
    <w:rsid w:val="00C9250C"/>
    <w:rsid w:val="00CC45C1"/>
    <w:rsid w:val="00D07251"/>
    <w:rsid w:val="00D2121D"/>
    <w:rsid w:val="00D2156D"/>
    <w:rsid w:val="00D21815"/>
    <w:rsid w:val="00D22BBA"/>
    <w:rsid w:val="00D27007"/>
    <w:rsid w:val="00D511A8"/>
    <w:rsid w:val="00D522F4"/>
    <w:rsid w:val="00D53D78"/>
    <w:rsid w:val="00D546A4"/>
    <w:rsid w:val="00D601D5"/>
    <w:rsid w:val="00D6582D"/>
    <w:rsid w:val="00D70A13"/>
    <w:rsid w:val="00D75039"/>
    <w:rsid w:val="00DA69C8"/>
    <w:rsid w:val="00DA6BB3"/>
    <w:rsid w:val="00DC0598"/>
    <w:rsid w:val="00DC3705"/>
    <w:rsid w:val="00DC7762"/>
    <w:rsid w:val="00DD22A6"/>
    <w:rsid w:val="00DD2709"/>
    <w:rsid w:val="00DD4AAF"/>
    <w:rsid w:val="00DD69FA"/>
    <w:rsid w:val="00DD6B76"/>
    <w:rsid w:val="00DE22CA"/>
    <w:rsid w:val="00DE32D1"/>
    <w:rsid w:val="00E25E6E"/>
    <w:rsid w:val="00E26E71"/>
    <w:rsid w:val="00E41D85"/>
    <w:rsid w:val="00E5142F"/>
    <w:rsid w:val="00E71443"/>
    <w:rsid w:val="00E7438D"/>
    <w:rsid w:val="00E77769"/>
    <w:rsid w:val="00E84E1F"/>
    <w:rsid w:val="00E95869"/>
    <w:rsid w:val="00E96381"/>
    <w:rsid w:val="00EB0FF0"/>
    <w:rsid w:val="00EB1400"/>
    <w:rsid w:val="00ED7D7E"/>
    <w:rsid w:val="00EE3303"/>
    <w:rsid w:val="00EF5A67"/>
    <w:rsid w:val="00F32192"/>
    <w:rsid w:val="00F34A56"/>
    <w:rsid w:val="00F35DA0"/>
    <w:rsid w:val="00F409F9"/>
    <w:rsid w:val="00F418A7"/>
    <w:rsid w:val="00F45CFF"/>
    <w:rsid w:val="00F47A35"/>
    <w:rsid w:val="00F56533"/>
    <w:rsid w:val="00F573B3"/>
    <w:rsid w:val="00F75F9F"/>
    <w:rsid w:val="00FA0267"/>
    <w:rsid w:val="00FC0F2A"/>
    <w:rsid w:val="00FC3DA3"/>
    <w:rsid w:val="00FD3B7A"/>
    <w:rsid w:val="00FE7F5D"/>
    <w:rsid w:val="00FF3C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8C5E-E943-4FC5-942F-742DD8E2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D3B7A"/>
    <w:pPr>
      <w:spacing w:before="100" w:beforeAutospacing="1" w:after="119" w:line="240" w:lineRule="auto"/>
    </w:pPr>
    <w:rPr>
      <w:rFonts w:ascii="Times New Roman" w:eastAsia="Times New Roman" w:hAnsi="Times New Roman"/>
      <w:sz w:val="24"/>
      <w:szCs w:val="24"/>
      <w:lang w:val="hu-HU" w:eastAsia="hu-HU"/>
    </w:rPr>
  </w:style>
  <w:style w:type="character" w:styleId="Jegyzethivatkozs">
    <w:name w:val="annotation reference"/>
    <w:uiPriority w:val="99"/>
    <w:semiHidden/>
    <w:unhideWhenUsed/>
    <w:rsid w:val="006646CC"/>
    <w:rPr>
      <w:sz w:val="16"/>
      <w:szCs w:val="16"/>
    </w:rPr>
  </w:style>
  <w:style w:type="paragraph" w:styleId="Jegyzetszveg">
    <w:name w:val="annotation text"/>
    <w:basedOn w:val="Norml"/>
    <w:link w:val="JegyzetszvegChar"/>
    <w:uiPriority w:val="99"/>
    <w:semiHidden/>
    <w:unhideWhenUsed/>
    <w:rsid w:val="006646CC"/>
    <w:rPr>
      <w:sz w:val="20"/>
      <w:szCs w:val="20"/>
    </w:rPr>
  </w:style>
  <w:style w:type="character" w:customStyle="1" w:styleId="JegyzetszvegChar">
    <w:name w:val="Jegyzetszöveg Char"/>
    <w:link w:val="Jegyzetszveg"/>
    <w:uiPriority w:val="99"/>
    <w:semiHidden/>
    <w:rsid w:val="006646CC"/>
    <w:rPr>
      <w:lang w:val="en-GB" w:eastAsia="en-US"/>
    </w:rPr>
  </w:style>
  <w:style w:type="paragraph" w:styleId="Megjegyzstrgya">
    <w:name w:val="annotation subject"/>
    <w:basedOn w:val="Jegyzetszveg"/>
    <w:next w:val="Jegyzetszveg"/>
    <w:link w:val="MegjegyzstrgyaChar"/>
    <w:uiPriority w:val="99"/>
    <w:semiHidden/>
    <w:unhideWhenUsed/>
    <w:rsid w:val="006646CC"/>
    <w:rPr>
      <w:b/>
      <w:bCs/>
    </w:rPr>
  </w:style>
  <w:style w:type="character" w:customStyle="1" w:styleId="MegjegyzstrgyaChar">
    <w:name w:val="Megjegyzés tárgya Char"/>
    <w:link w:val="Megjegyzstrgya"/>
    <w:uiPriority w:val="99"/>
    <w:semiHidden/>
    <w:rsid w:val="006646CC"/>
    <w:rPr>
      <w:b/>
      <w:bCs/>
      <w:lang w:val="en-GB" w:eastAsia="en-US"/>
    </w:rPr>
  </w:style>
  <w:style w:type="paragraph" w:styleId="Buborkszveg">
    <w:name w:val="Balloon Text"/>
    <w:basedOn w:val="Norml"/>
    <w:link w:val="BuborkszvegChar"/>
    <w:uiPriority w:val="99"/>
    <w:semiHidden/>
    <w:unhideWhenUsed/>
    <w:rsid w:val="006646CC"/>
    <w:pPr>
      <w:spacing w:after="0" w:line="240" w:lineRule="auto"/>
    </w:pPr>
    <w:rPr>
      <w:rFonts w:ascii="Segoe UI" w:hAnsi="Segoe UI"/>
      <w:sz w:val="18"/>
      <w:szCs w:val="18"/>
    </w:rPr>
  </w:style>
  <w:style w:type="character" w:customStyle="1" w:styleId="BuborkszvegChar">
    <w:name w:val="Buborékszöveg Char"/>
    <w:link w:val="Buborkszveg"/>
    <w:uiPriority w:val="99"/>
    <w:semiHidden/>
    <w:rsid w:val="006646CC"/>
    <w:rPr>
      <w:rFonts w:ascii="Segoe UI" w:hAnsi="Segoe UI" w:cs="Segoe UI"/>
      <w:sz w:val="18"/>
      <w:szCs w:val="18"/>
      <w:lang w:val="en-GB" w:eastAsia="en-US"/>
    </w:rPr>
  </w:style>
  <w:style w:type="paragraph" w:styleId="Vltozat">
    <w:name w:val="Revision"/>
    <w:hidden/>
    <w:uiPriority w:val="99"/>
    <w:semiHidden/>
    <w:rsid w:val="003E10C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6772">
      <w:bodyDiv w:val="1"/>
      <w:marLeft w:val="0"/>
      <w:marRight w:val="0"/>
      <w:marTop w:val="0"/>
      <w:marBottom w:val="0"/>
      <w:divBdr>
        <w:top w:val="none" w:sz="0" w:space="0" w:color="auto"/>
        <w:left w:val="none" w:sz="0" w:space="0" w:color="auto"/>
        <w:bottom w:val="none" w:sz="0" w:space="0" w:color="auto"/>
        <w:right w:val="none" w:sz="0" w:space="0" w:color="auto"/>
      </w:divBdr>
    </w:div>
    <w:div w:id="21167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l@bparchiv.hu" TargetMode="External"/><Relationship Id="rId3" Type="http://schemas.openxmlformats.org/officeDocument/2006/relationships/styles" Target="styles.xml"/><Relationship Id="rId7" Type="http://schemas.openxmlformats.org/officeDocument/2006/relationships/hyperlink" Target="mailto:epitesikutato@bparchiv.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tato@bparchiv.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fl@pbarchiv.hu" TargetMode="External"/><Relationship Id="rId4" Type="http://schemas.openxmlformats.org/officeDocument/2006/relationships/settings" Target="settings.xml"/><Relationship Id="rId9" Type="http://schemas.openxmlformats.org/officeDocument/2006/relationships/hyperlink" Target="http://www.bparchi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8BD-81E5-46E6-9700-B229328D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11103</Words>
  <Characters>76612</Characters>
  <Application>Microsoft Office Word</Application>
  <DocSecurity>0</DocSecurity>
  <Lines>638</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87540</CharactersWithSpaces>
  <SharedDoc>false</SharedDoc>
  <HLinks>
    <vt:vector size="30" baseType="variant">
      <vt:variant>
        <vt:i4>2883594</vt:i4>
      </vt:variant>
      <vt:variant>
        <vt:i4>12</vt:i4>
      </vt:variant>
      <vt:variant>
        <vt:i4>0</vt:i4>
      </vt:variant>
      <vt:variant>
        <vt:i4>5</vt:i4>
      </vt:variant>
      <vt:variant>
        <vt:lpwstr>mailto:bfl@pbarchiv.hu</vt:lpwstr>
      </vt:variant>
      <vt:variant>
        <vt:lpwstr/>
      </vt:variant>
      <vt:variant>
        <vt:i4>7929892</vt:i4>
      </vt:variant>
      <vt:variant>
        <vt:i4>9</vt:i4>
      </vt:variant>
      <vt:variant>
        <vt:i4>0</vt:i4>
      </vt:variant>
      <vt:variant>
        <vt:i4>5</vt:i4>
      </vt:variant>
      <vt:variant>
        <vt:lpwstr>http://www.bparchiv.hu/</vt:lpwstr>
      </vt:variant>
      <vt:variant>
        <vt:lpwstr/>
      </vt:variant>
      <vt:variant>
        <vt:i4>4063256</vt:i4>
      </vt:variant>
      <vt:variant>
        <vt:i4>6</vt:i4>
      </vt:variant>
      <vt:variant>
        <vt:i4>0</vt:i4>
      </vt:variant>
      <vt:variant>
        <vt:i4>5</vt:i4>
      </vt:variant>
      <vt:variant>
        <vt:lpwstr>mailto:bfl@bparchiv.hu</vt:lpwstr>
      </vt:variant>
      <vt:variant>
        <vt:lpwstr/>
      </vt:variant>
      <vt:variant>
        <vt:i4>4915298</vt:i4>
      </vt:variant>
      <vt:variant>
        <vt:i4>3</vt:i4>
      </vt:variant>
      <vt:variant>
        <vt:i4>0</vt:i4>
      </vt:variant>
      <vt:variant>
        <vt:i4>5</vt:i4>
      </vt:variant>
      <vt:variant>
        <vt:lpwstr>mailto:epitesikutato@bparchiv.hu</vt:lpwstr>
      </vt:variant>
      <vt:variant>
        <vt:lpwstr/>
      </vt:variant>
      <vt:variant>
        <vt:i4>3997718</vt:i4>
      </vt:variant>
      <vt:variant>
        <vt:i4>0</vt:i4>
      </vt:variant>
      <vt:variant>
        <vt:i4>0</vt:i4>
      </vt:variant>
      <vt:variant>
        <vt:i4>5</vt:i4>
      </vt:variant>
      <vt:variant>
        <vt:lpwstr>mailto:kutato@bparchiv.hu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dc:creator>
  <cp:keywords/>
  <dc:description/>
  <cp:lastModifiedBy>csakit</cp:lastModifiedBy>
  <cp:revision>2</cp:revision>
  <dcterms:created xsi:type="dcterms:W3CDTF">2014-02-26T09:47:00Z</dcterms:created>
  <dcterms:modified xsi:type="dcterms:W3CDTF">2014-02-26T09:47:00Z</dcterms:modified>
</cp:coreProperties>
</file>