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95C70" w14:textId="3D775AE3" w:rsidR="00A638EC" w:rsidRPr="00DE2B45" w:rsidRDefault="00A638EC" w:rsidP="00A638EC">
      <w:pPr>
        <w:pStyle w:val="Alcm"/>
      </w:pPr>
    </w:p>
    <w:p w14:paraId="6B8C02FC" w14:textId="77777777" w:rsidR="00A638EC" w:rsidRPr="00DE2B45" w:rsidRDefault="0080663F" w:rsidP="00A638EC">
      <w:pPr>
        <w:pStyle w:val="Emblma"/>
      </w:pPr>
      <w:r>
        <w:rPr>
          <w:noProof/>
          <w:lang w:eastAsia="hu-HU"/>
        </w:rPr>
        <w:drawing>
          <wp:inline distT="0" distB="0" distL="0" distR="0" wp14:anchorId="65013E7A" wp14:editId="7BC6CA40">
            <wp:extent cx="2324100" cy="712914"/>
            <wp:effectExtent l="0" t="0" r="0" b="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8">
                      <a:extLst>
                        <a:ext uri="{28A0092B-C50C-407E-A947-70E740481C1C}">
                          <a14:useLocalDpi xmlns:a14="http://schemas.microsoft.com/office/drawing/2010/main" val="0"/>
                        </a:ext>
                      </a:extLst>
                    </a:blip>
                    <a:stretch>
                      <a:fillRect/>
                    </a:stretch>
                  </pic:blipFill>
                  <pic:spPr>
                    <a:xfrm>
                      <a:off x="0" y="0"/>
                      <a:ext cx="2380194" cy="730121"/>
                    </a:xfrm>
                    <a:prstGeom prst="rect">
                      <a:avLst/>
                    </a:prstGeom>
                  </pic:spPr>
                </pic:pic>
              </a:graphicData>
            </a:graphic>
          </wp:inline>
        </w:drawing>
      </w:r>
    </w:p>
    <w:sdt>
      <w:sdtPr>
        <w:alias w:val="Adja meg a beosztást:"/>
        <w:tag w:val=""/>
        <w:id w:val="390237733"/>
        <w:placeholder>
          <w:docPart w:val="9CA6D875496C4327AEBAA75F3BBBBDAC"/>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p w14:paraId="755B76A1" w14:textId="77777777" w:rsidR="00A638EC" w:rsidRPr="00DE2B45" w:rsidRDefault="0080663F" w:rsidP="0080663F">
          <w:pPr>
            <w:pStyle w:val="Cm"/>
            <w:jc w:val="center"/>
          </w:pPr>
          <w:r>
            <w:t>adatkezelési tájékoztató</w:t>
          </w:r>
        </w:p>
      </w:sdtContent>
    </w:sdt>
    <w:sdt>
      <w:sdtPr>
        <w:rPr>
          <w:rFonts w:ascii="Times New Roman" w:eastAsia="Times New Roman" w:hAnsi="Times New Roman" w:cs="Times New Roman"/>
          <w:b/>
          <w:caps w:val="0"/>
          <w:kern w:val="0"/>
          <w:sz w:val="24"/>
          <w:szCs w:val="24"/>
          <w:lang w:eastAsia="hu-HU"/>
          <w14:ligatures w14:val="none"/>
        </w:rPr>
        <w:alias w:val="Írja be az alcímet:"/>
        <w:tag w:val="Írja be az alcímet:"/>
        <w:id w:val="1134748392"/>
        <w:placeholder>
          <w:docPart w:val="7ADDE48E12CE4C33A580773C27C69A3A"/>
        </w:placeholder>
        <w:dataBinding w:prefixMappings="xmlns:ns0='http://purl.org/dc/elements/1.1/' xmlns:ns1='http://schemas.openxmlformats.org/package/2006/metadata/core-properties' " w:xpath="/ns1:coreProperties[1]/ns0:subject[1]" w:storeItemID="{6C3C8BC8-F283-45AE-878A-BAB7291924A1}"/>
        <w15:appearance w15:val="hidden"/>
        <w:text/>
      </w:sdtPr>
      <w:sdtEndPr/>
      <w:sdtContent>
        <w:p w14:paraId="50E2ECB5" w14:textId="77777777" w:rsidR="00A638EC" w:rsidRPr="00DE2B45" w:rsidRDefault="00F3310F" w:rsidP="00F3310F">
          <w:pPr>
            <w:pStyle w:val="Alcm"/>
            <w:jc w:val="center"/>
          </w:pPr>
          <w:r>
            <w:rPr>
              <w:rFonts w:ascii="Times New Roman" w:eastAsia="Times New Roman" w:hAnsi="Times New Roman" w:cs="Times New Roman"/>
              <w:b/>
              <w:caps w:val="0"/>
              <w:kern w:val="0"/>
              <w:sz w:val="24"/>
              <w:szCs w:val="24"/>
              <w:lang w:eastAsia="hu-HU"/>
              <w14:ligatures w14:val="none"/>
            </w:rPr>
            <w:t>BUDAPEST FŐVÁROS LEVÉLTÁRÁHOZ BENYÚJTOTT KÖZÉRDEKŰ ÉS KÖZÉRDEKBŐL NYILVÁNOS ADATOK MEGISMERÉSÉRE IRÁNYULÓ ELJÁRÁS SORÁN VÉGZETT ADATKEZELÉSEKHEZ</w:t>
          </w:r>
        </w:p>
      </w:sdtContent>
    </w:sdt>
    <w:p w14:paraId="2C9FBD16" w14:textId="77777777" w:rsidR="00A638EC" w:rsidRPr="00DE2B45" w:rsidRDefault="0080663F" w:rsidP="004D5282">
      <w:pPr>
        <w:pStyle w:val="Kapcsolattartsiadatok"/>
      </w:pPr>
      <w:r>
        <w:t>Budapest főváros levéltára</w:t>
      </w:r>
    </w:p>
    <w:sdt>
      <w:sdtPr>
        <w:alias w:val="Beosztás:"/>
        <w:tag w:val="Beosztás:"/>
        <w:id w:val="135460442"/>
        <w:placeholder>
          <w:docPart w:val="EAD52BC7EA544C89885922BDF07208A2"/>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p w14:paraId="0725CCF6" w14:textId="77777777" w:rsidR="002A0044" w:rsidRPr="00DE2B45" w:rsidRDefault="001946C5" w:rsidP="006C4D36">
          <w:pPr>
            <w:pStyle w:val="Cmsor1"/>
            <w:jc w:val="center"/>
          </w:pPr>
          <w:r>
            <w:t>adatkezelési tájékoztató</w:t>
          </w:r>
        </w:p>
      </w:sdtContent>
    </w:sdt>
    <w:p w14:paraId="5034B649" w14:textId="77777777" w:rsidR="006C4D36" w:rsidRPr="00DE2B45" w:rsidRDefault="006C4D36" w:rsidP="006C4D36">
      <w:pPr>
        <w:pStyle w:val="Cmsor2"/>
        <w:jc w:val="center"/>
      </w:pPr>
      <w:r>
        <w:t>preambulum</w:t>
      </w:r>
    </w:p>
    <w:p w14:paraId="1141DBD9" w14:textId="77777777" w:rsidR="001946C5" w:rsidRPr="00F3310F" w:rsidRDefault="00F3310F" w:rsidP="001946C5">
      <w:pPr>
        <w:jc w:val="both"/>
        <w:rPr>
          <w:rFonts w:ascii="Times New Roman" w:eastAsia="Calibri" w:hAnsi="Times New Roman" w:cs="Times New Roman"/>
          <w:b/>
          <w:sz w:val="24"/>
          <w:szCs w:val="24"/>
        </w:rPr>
      </w:pPr>
      <w:r w:rsidRPr="00F3310F">
        <w:rPr>
          <w:rFonts w:ascii="Times New Roman" w:eastAsia="Calibri" w:hAnsi="Times New Roman" w:cs="Times New Roman"/>
          <w:b/>
          <w:sz w:val="24"/>
          <w:szCs w:val="24"/>
        </w:rPr>
        <w:t>Budapest Főváros Levéltárához</w:t>
      </w:r>
      <w:r w:rsidR="001946C5" w:rsidRPr="00F3310F">
        <w:rPr>
          <w:rFonts w:ascii="Times New Roman" w:eastAsia="Calibri" w:hAnsi="Times New Roman" w:cs="Times New Roman"/>
          <w:b/>
          <w:sz w:val="24"/>
          <w:szCs w:val="24"/>
        </w:rPr>
        <w:t xml:space="preserve"> (továbbiakban</w:t>
      </w:r>
      <w:r w:rsidRPr="00F3310F">
        <w:rPr>
          <w:rFonts w:ascii="Times New Roman" w:eastAsia="Calibri" w:hAnsi="Times New Roman" w:cs="Times New Roman"/>
          <w:b/>
          <w:sz w:val="24"/>
          <w:szCs w:val="24"/>
        </w:rPr>
        <w:t>: BFL vagy</w:t>
      </w:r>
      <w:r w:rsidR="001946C5" w:rsidRPr="00F3310F">
        <w:rPr>
          <w:rFonts w:ascii="Times New Roman" w:eastAsia="Calibri" w:hAnsi="Times New Roman" w:cs="Times New Roman"/>
          <w:b/>
          <w:sz w:val="24"/>
          <w:szCs w:val="24"/>
        </w:rPr>
        <w:t xml:space="preserve"> Levéltár) </w:t>
      </w:r>
      <w:r w:rsidRPr="00F3310F">
        <w:rPr>
          <w:rFonts w:ascii="Times New Roman" w:eastAsia="Calibri" w:hAnsi="Times New Roman" w:cs="Times New Roman"/>
          <w:b/>
          <w:sz w:val="24"/>
          <w:szCs w:val="24"/>
        </w:rPr>
        <w:t>benyújtott közérdekű vagy közérdekből nyilvános adatok megismerésére irányuló eljárás során végzett adatkezelésekhez.</w:t>
      </w:r>
    </w:p>
    <w:p w14:paraId="269BD8B1" w14:textId="77777777" w:rsidR="001946C5" w:rsidRPr="00B775F5" w:rsidRDefault="001946C5" w:rsidP="001946C5">
      <w:pPr>
        <w:jc w:val="both"/>
        <w:rPr>
          <w:rFonts w:ascii="Times New Roman" w:eastAsia="Calibri" w:hAnsi="Times New Roman" w:cs="Times New Roman"/>
          <w:sz w:val="24"/>
          <w:szCs w:val="24"/>
        </w:rPr>
      </w:pPr>
      <w:r w:rsidRPr="00B775F5">
        <w:rPr>
          <w:rFonts w:ascii="Times New Roman" w:eastAsia="Calibri" w:hAnsi="Times New Roman" w:cs="Times New Roman"/>
          <w:sz w:val="24"/>
          <w:szCs w:val="24"/>
        </w:rPr>
        <w:t xml:space="preserve">A Levéltár, mint személyes adatok kezelője (a továbbiakban úgyis, mint: Adatkezelő) a jelen nyilatkozatával tájékoztatja az érintetteket </w:t>
      </w:r>
      <w:r w:rsidR="00B775F5" w:rsidRPr="00B775F5">
        <w:rPr>
          <w:rFonts w:ascii="Times New Roman" w:eastAsia="Calibri" w:hAnsi="Times New Roman" w:cs="Times New Roman"/>
          <w:sz w:val="24"/>
          <w:szCs w:val="24"/>
        </w:rPr>
        <w:t xml:space="preserve">a </w:t>
      </w:r>
      <w:r w:rsidR="00F3310F" w:rsidRPr="00B775F5">
        <w:rPr>
          <w:rFonts w:ascii="Times New Roman" w:eastAsia="Calibri" w:hAnsi="Times New Roman" w:cs="Times New Roman"/>
          <w:sz w:val="24"/>
          <w:szCs w:val="24"/>
        </w:rPr>
        <w:t xml:space="preserve">közérdekű vagy közérdekből nyilvános adatok megismerésére irányuló eljárás </w:t>
      </w:r>
      <w:r w:rsidR="00876F0D" w:rsidRPr="00B775F5">
        <w:rPr>
          <w:rFonts w:ascii="Times New Roman" w:eastAsia="Calibri" w:hAnsi="Times New Roman" w:cs="Times New Roman"/>
          <w:sz w:val="24"/>
          <w:szCs w:val="24"/>
        </w:rPr>
        <w:t>sor</w:t>
      </w:r>
      <w:r w:rsidRPr="00B775F5">
        <w:rPr>
          <w:rFonts w:ascii="Times New Roman" w:eastAsia="Calibri" w:hAnsi="Times New Roman" w:cs="Times New Roman"/>
          <w:sz w:val="24"/>
          <w:szCs w:val="24"/>
        </w:rPr>
        <w:t>án követett adatkezelési gyakorlatáról, a kezelésébe került személyes adatok védelme érdekében megtett intézkedéseiről és az érintett</w:t>
      </w:r>
      <w:r w:rsidR="00C26B29" w:rsidRPr="00B775F5">
        <w:rPr>
          <w:rFonts w:ascii="Times New Roman" w:eastAsia="Calibri" w:hAnsi="Times New Roman" w:cs="Times New Roman"/>
          <w:sz w:val="24"/>
          <w:szCs w:val="24"/>
        </w:rPr>
        <w:t>ek jogorvoslati lehetőségeiről.</w:t>
      </w:r>
    </w:p>
    <w:p w14:paraId="43D4D55E" w14:textId="77777777" w:rsidR="001946C5" w:rsidRDefault="001946C5" w:rsidP="001946C5">
      <w:pPr>
        <w:jc w:val="both"/>
        <w:rPr>
          <w:rFonts w:ascii="Times New Roman" w:eastAsia="Calibri" w:hAnsi="Times New Roman" w:cs="Times New Roman"/>
          <w:sz w:val="24"/>
          <w:szCs w:val="24"/>
        </w:rPr>
      </w:pPr>
      <w:r w:rsidRPr="00EF46E7">
        <w:rPr>
          <w:rFonts w:ascii="Times New Roman" w:eastAsia="Calibri" w:hAnsi="Times New Roman" w:cs="Times New Roman"/>
          <w:sz w:val="24"/>
          <w:szCs w:val="24"/>
        </w:rPr>
        <w:t xml:space="preserve">A jelen adatkezelési tájékoztató az Európai Parlament és Tanács a természetes személyeknek a személyes adatok kezelése tekintetében történő védelméről és az ilyen adatok szabad áramlásáról, valamint a 95/46/EK irányelv hatályon kívül helyezéséről szóló 2016/679. számú rendelet (a továbbiakban: GDPR) </w:t>
      </w:r>
      <w:r w:rsidR="00EF18EF">
        <w:rPr>
          <w:rFonts w:ascii="Times New Roman" w:eastAsia="Calibri" w:hAnsi="Times New Roman" w:cs="Times New Roman"/>
          <w:sz w:val="24"/>
          <w:szCs w:val="24"/>
        </w:rPr>
        <w:t xml:space="preserve">13. cikkének </w:t>
      </w:r>
      <w:r w:rsidRPr="00EF46E7">
        <w:rPr>
          <w:rFonts w:ascii="Times New Roman" w:eastAsia="Calibri" w:hAnsi="Times New Roman" w:cs="Times New Roman"/>
          <w:sz w:val="24"/>
          <w:szCs w:val="24"/>
        </w:rPr>
        <w:t>rendelkezései</w:t>
      </w:r>
      <w:r w:rsidR="00EF18EF">
        <w:rPr>
          <w:rFonts w:ascii="Times New Roman" w:eastAsia="Calibri" w:hAnsi="Times New Roman" w:cs="Times New Roman"/>
          <w:sz w:val="24"/>
          <w:szCs w:val="24"/>
        </w:rPr>
        <w:t>n</w:t>
      </w:r>
      <w:r w:rsidRPr="00EF46E7">
        <w:rPr>
          <w:rFonts w:ascii="Times New Roman" w:eastAsia="Calibri" w:hAnsi="Times New Roman" w:cs="Times New Roman"/>
          <w:sz w:val="24"/>
          <w:szCs w:val="24"/>
        </w:rPr>
        <w:t>, valamint az információs önrendelkezési jogról és az információszabadságról szóló 2011. évi CXII. törvény (a továbbiakban: Infotv.), annak különösen 14.§ (a) pontján ill. 16. §-án alapul, amely szerint az érintettet az adatkezelés megkezdése előtt egyértelműen és részletesen tájékoztatni kell az adatai kezelésével kapcsolatos minden tényről, így különösen az adatkezelés céljáról és jogalapjáról, az adatkezelésre és (amennyiben van) az adatfeldolgozásra jogosult személyéről, az adatkezelés időtartamáról, az esetleges adattovábbításról, illetve arról, hogy kik ismerhetik meg az adatokat. A tájékoztatásnak ki kell terjednie az érintett adatkezeléssel kapcsolatos jogaira és jogorvoslati lehetőségeire is.</w:t>
      </w:r>
    </w:p>
    <w:p w14:paraId="570A5389" w14:textId="77777777" w:rsidR="001946C5" w:rsidRPr="00B775F5" w:rsidRDefault="001946C5" w:rsidP="001946C5">
      <w:pPr>
        <w:pStyle w:val="Standard"/>
        <w:jc w:val="both"/>
        <w:rPr>
          <w:rFonts w:ascii="Times New Roman" w:hAnsi="Times New Roman" w:cs="Times New Roman"/>
          <w:sz w:val="12"/>
          <w:szCs w:val="12"/>
        </w:rPr>
      </w:pPr>
    </w:p>
    <w:p w14:paraId="4233872F" w14:textId="77777777" w:rsidR="001946C5" w:rsidRDefault="001946C5" w:rsidP="001946C5">
      <w:pPr>
        <w:pStyle w:val="Standard"/>
        <w:jc w:val="both"/>
        <w:rPr>
          <w:rFonts w:ascii="Times New Roman" w:hAnsi="Times New Roman" w:cs="Times New Roman"/>
          <w:sz w:val="24"/>
          <w:szCs w:val="24"/>
        </w:rPr>
      </w:pPr>
      <w:r w:rsidRPr="00C10844">
        <w:rPr>
          <w:rFonts w:ascii="Times New Roman" w:hAnsi="Times New Roman" w:cs="Times New Roman"/>
          <w:sz w:val="24"/>
          <w:szCs w:val="24"/>
        </w:rPr>
        <w:t>A tájékoztatóban lévő fogalmakhoz tartozó értelmező rendelkezésekről az általános adatvédelmi rendelet 4. cikke és az Infotv. 3. §-a rendelkezik.</w:t>
      </w:r>
    </w:p>
    <w:p w14:paraId="4DD5FCCD" w14:textId="77777777" w:rsidR="00FC58C2" w:rsidRPr="00B775F5" w:rsidRDefault="00FC58C2">
      <w:pPr>
        <w:rPr>
          <w:sz w:val="12"/>
          <w:szCs w:val="12"/>
        </w:rPr>
      </w:pPr>
    </w:p>
    <w:p w14:paraId="25501F70" w14:textId="77777777" w:rsidR="00FC58C2" w:rsidRPr="00DE2B45" w:rsidRDefault="006C4D36" w:rsidP="006C4D36">
      <w:pPr>
        <w:pStyle w:val="Cmsor2"/>
        <w:jc w:val="center"/>
      </w:pPr>
      <w:r>
        <w:t>adatkezelő adatai</w:t>
      </w:r>
    </w:p>
    <w:tbl>
      <w:tblPr>
        <w:tblStyle w:val="Tblzatrcsos1vilgos2jellszn"/>
        <w:tblW w:w="5000" w:type="pct"/>
        <w:tblCellMar>
          <w:left w:w="0" w:type="dxa"/>
          <w:right w:w="0" w:type="dxa"/>
        </w:tblCellMar>
        <w:tblLook w:val="04A0" w:firstRow="1" w:lastRow="0" w:firstColumn="1" w:lastColumn="0" w:noHBand="0" w:noVBand="1"/>
        <w:tblDescription w:val="Terv áttekintése"/>
      </w:tblPr>
      <w:tblGrid>
        <w:gridCol w:w="2412"/>
        <w:gridCol w:w="6614"/>
      </w:tblGrid>
      <w:tr w:rsidR="00FC58C2" w:rsidRPr="00DE2B45" w14:paraId="15D50635" w14:textId="77777777" w:rsidTr="00FC58C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65" w:type="dxa"/>
            <w:tcBorders>
              <w:top w:val="nil"/>
              <w:left w:val="nil"/>
            </w:tcBorders>
            <w:vAlign w:val="bottom"/>
          </w:tcPr>
          <w:p w14:paraId="0DD2D2CC" w14:textId="77777777" w:rsidR="00FC58C2" w:rsidRPr="00DE2B45" w:rsidRDefault="006C4D36" w:rsidP="006C4D36">
            <w:r>
              <w:t>Neve:</w:t>
            </w:r>
          </w:p>
        </w:tc>
        <w:tc>
          <w:tcPr>
            <w:tcW w:w="6895" w:type="dxa"/>
            <w:tcBorders>
              <w:top w:val="nil"/>
              <w:right w:val="nil"/>
            </w:tcBorders>
            <w:vAlign w:val="bottom"/>
          </w:tcPr>
          <w:p w14:paraId="6BED9E0B" w14:textId="77777777" w:rsidR="00FC58C2" w:rsidRPr="00DE2B45" w:rsidRDefault="004B69B7" w:rsidP="00856FE1">
            <w:pPr>
              <w:cnfStyle w:val="100000000000" w:firstRow="1" w:lastRow="0" w:firstColumn="0" w:lastColumn="0" w:oddVBand="0" w:evenVBand="0" w:oddHBand="0" w:evenHBand="0" w:firstRowFirstColumn="0" w:firstRowLastColumn="0" w:lastRowFirstColumn="0" w:lastRowLastColumn="0"/>
            </w:pPr>
            <w:r>
              <w:t>Budapest Főváros Levéltársa</w:t>
            </w:r>
          </w:p>
        </w:tc>
      </w:tr>
      <w:tr w:rsidR="00856FE1" w:rsidRPr="00DE2B45" w14:paraId="0D54AA45" w14:textId="77777777" w:rsidTr="00FC58C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65" w:type="dxa"/>
            <w:tcBorders>
              <w:top w:val="nil"/>
              <w:left w:val="nil"/>
            </w:tcBorders>
            <w:vAlign w:val="bottom"/>
          </w:tcPr>
          <w:p w14:paraId="285BDC9F" w14:textId="77777777" w:rsidR="00856FE1" w:rsidRDefault="00856FE1" w:rsidP="006C4D36">
            <w:r>
              <w:t>Képviseli</w:t>
            </w:r>
          </w:p>
        </w:tc>
        <w:tc>
          <w:tcPr>
            <w:tcW w:w="6895" w:type="dxa"/>
            <w:tcBorders>
              <w:top w:val="nil"/>
              <w:right w:val="nil"/>
            </w:tcBorders>
            <w:vAlign w:val="bottom"/>
          </w:tcPr>
          <w:p w14:paraId="672B9088" w14:textId="77777777" w:rsidR="00856FE1" w:rsidRDefault="004B69B7">
            <w:pPr>
              <w:cnfStyle w:val="100000000000" w:firstRow="1" w:lastRow="0" w:firstColumn="0" w:lastColumn="0" w:oddVBand="0" w:evenVBand="0" w:oddHBand="0" w:evenHBand="0" w:firstRowFirstColumn="0" w:firstRowLastColumn="0" w:lastRowFirstColumn="0" w:lastRowLastColumn="0"/>
            </w:pPr>
            <w:r>
              <w:t>dr. Kenyeres István főigazgató</w:t>
            </w:r>
          </w:p>
        </w:tc>
      </w:tr>
      <w:tr w:rsidR="00FC58C2" w:rsidRPr="00DE2B45" w14:paraId="33F3DFC7" w14:textId="77777777" w:rsidTr="00B33ECF">
        <w:tc>
          <w:tcPr>
            <w:cnfStyle w:val="001000000000" w:firstRow="0" w:lastRow="0" w:firstColumn="1" w:lastColumn="0" w:oddVBand="0" w:evenVBand="0" w:oddHBand="0" w:evenHBand="0" w:firstRowFirstColumn="0" w:firstRowLastColumn="0" w:lastRowFirstColumn="0" w:lastRowLastColumn="0"/>
            <w:tcW w:w="2465" w:type="dxa"/>
            <w:tcBorders>
              <w:left w:val="nil"/>
              <w:bottom w:val="single" w:sz="4" w:space="0" w:color="auto"/>
            </w:tcBorders>
          </w:tcPr>
          <w:p w14:paraId="0414CC06" w14:textId="77777777" w:rsidR="00FC58C2" w:rsidRPr="00DE2B45" w:rsidRDefault="006C4D36" w:rsidP="006C4D36">
            <w:r>
              <w:t>Székhelye:</w:t>
            </w:r>
          </w:p>
        </w:tc>
        <w:tc>
          <w:tcPr>
            <w:tcW w:w="6895" w:type="dxa"/>
            <w:tcBorders>
              <w:bottom w:val="single" w:sz="4" w:space="0" w:color="auto"/>
              <w:right w:val="nil"/>
            </w:tcBorders>
          </w:tcPr>
          <w:p w14:paraId="2CE3A313" w14:textId="77777777" w:rsidR="00FC58C2" w:rsidRPr="00DE2B45" w:rsidRDefault="004B69B7" w:rsidP="00856FE1">
            <w:pPr>
              <w:cnfStyle w:val="000000000000" w:firstRow="0" w:lastRow="0" w:firstColumn="0" w:lastColumn="0" w:oddVBand="0" w:evenVBand="0" w:oddHBand="0" w:evenHBand="0" w:firstRowFirstColumn="0" w:firstRowLastColumn="0" w:lastRowFirstColumn="0" w:lastRowLastColumn="0"/>
            </w:pPr>
            <w:r>
              <w:t>1139-Budapest, Teve utca 3-5.</w:t>
            </w:r>
          </w:p>
        </w:tc>
      </w:tr>
      <w:tr w:rsidR="00FC58C2" w:rsidRPr="00DE2B45" w14:paraId="41819158" w14:textId="77777777" w:rsidTr="00B33ECF">
        <w:tc>
          <w:tcPr>
            <w:cnfStyle w:val="001000000000" w:firstRow="0" w:lastRow="0" w:firstColumn="1" w:lastColumn="0" w:oddVBand="0" w:evenVBand="0" w:oddHBand="0" w:evenHBand="0" w:firstRowFirstColumn="0" w:firstRowLastColumn="0" w:lastRowFirstColumn="0" w:lastRowLastColumn="0"/>
            <w:tcW w:w="2465" w:type="dxa"/>
            <w:tcBorders>
              <w:top w:val="single" w:sz="4" w:space="0" w:color="auto"/>
              <w:left w:val="nil"/>
            </w:tcBorders>
          </w:tcPr>
          <w:p w14:paraId="2DDCA0E6" w14:textId="77777777" w:rsidR="00FC58C2" w:rsidRPr="004B69B7" w:rsidRDefault="004B69B7" w:rsidP="006C4D36">
            <w:pPr>
              <w:rPr>
                <w:u w:val="single"/>
              </w:rPr>
            </w:pPr>
            <w:r w:rsidRPr="004B69B7">
              <w:rPr>
                <w:u w:val="single"/>
              </w:rPr>
              <w:t>Kapcsolattartási adatok</w:t>
            </w:r>
          </w:p>
        </w:tc>
        <w:tc>
          <w:tcPr>
            <w:tcW w:w="6895" w:type="dxa"/>
            <w:tcBorders>
              <w:top w:val="single" w:sz="4" w:space="0" w:color="auto"/>
              <w:right w:val="nil"/>
            </w:tcBorders>
          </w:tcPr>
          <w:p w14:paraId="04155599" w14:textId="77777777" w:rsidR="00FC58C2" w:rsidRPr="00DE2B45" w:rsidRDefault="00FC58C2" w:rsidP="00856FE1">
            <w:pPr>
              <w:cnfStyle w:val="000000000000" w:firstRow="0" w:lastRow="0" w:firstColumn="0" w:lastColumn="0" w:oddVBand="0" w:evenVBand="0" w:oddHBand="0" w:evenHBand="0" w:firstRowFirstColumn="0" w:firstRowLastColumn="0" w:lastRowFirstColumn="0" w:lastRowLastColumn="0"/>
            </w:pPr>
          </w:p>
        </w:tc>
      </w:tr>
      <w:tr w:rsidR="00FC58C2" w:rsidRPr="00DE2B45" w14:paraId="527D6742" w14:textId="77777777" w:rsidTr="00FC58C2">
        <w:tc>
          <w:tcPr>
            <w:cnfStyle w:val="001000000000" w:firstRow="0" w:lastRow="0" w:firstColumn="1" w:lastColumn="0" w:oddVBand="0" w:evenVBand="0" w:oddHBand="0" w:evenHBand="0" w:firstRowFirstColumn="0" w:firstRowLastColumn="0" w:lastRowFirstColumn="0" w:lastRowLastColumn="0"/>
            <w:tcW w:w="2465" w:type="dxa"/>
            <w:tcBorders>
              <w:left w:val="nil"/>
            </w:tcBorders>
          </w:tcPr>
          <w:p w14:paraId="22B1B0BE" w14:textId="77777777" w:rsidR="00FC58C2" w:rsidRPr="00DE2B45" w:rsidRDefault="006C4D36" w:rsidP="006C4D36">
            <w:r>
              <w:t>Telefon</w:t>
            </w:r>
          </w:p>
        </w:tc>
        <w:tc>
          <w:tcPr>
            <w:tcW w:w="6895" w:type="dxa"/>
            <w:tcBorders>
              <w:right w:val="nil"/>
            </w:tcBorders>
          </w:tcPr>
          <w:p w14:paraId="15D61F59" w14:textId="77777777" w:rsidR="00FC58C2" w:rsidRPr="00DE2B45" w:rsidRDefault="004B69B7" w:rsidP="00856FE1">
            <w:pPr>
              <w:cnfStyle w:val="000000000000" w:firstRow="0" w:lastRow="0" w:firstColumn="0" w:lastColumn="0" w:oddVBand="0" w:evenVBand="0" w:oddHBand="0" w:evenHBand="0" w:firstRowFirstColumn="0" w:firstRowLastColumn="0" w:lastRowFirstColumn="0" w:lastRowLastColumn="0"/>
            </w:pPr>
            <w:r w:rsidRPr="0094390D">
              <w:rPr>
                <w:rFonts w:ascii="Times New Roman" w:eastAsia="Calibri" w:hAnsi="Times New Roman" w:cs="Times New Roman"/>
                <w:sz w:val="24"/>
                <w:szCs w:val="24"/>
              </w:rPr>
              <w:t>+36</w:t>
            </w:r>
            <w:r>
              <w:rPr>
                <w:rFonts w:ascii="Times New Roman" w:eastAsia="Calibri" w:hAnsi="Times New Roman" w:cs="Times New Roman"/>
                <w:sz w:val="24"/>
                <w:szCs w:val="24"/>
              </w:rPr>
              <w:t>-</w:t>
            </w:r>
            <w:r w:rsidRPr="0094390D">
              <w:rPr>
                <w:rFonts w:ascii="Times New Roman" w:eastAsia="Calibri" w:hAnsi="Times New Roman" w:cs="Times New Roman"/>
                <w:sz w:val="24"/>
                <w:szCs w:val="24"/>
              </w:rPr>
              <w:t>1</w:t>
            </w:r>
            <w:r>
              <w:rPr>
                <w:rFonts w:ascii="Times New Roman" w:eastAsia="Calibri" w:hAnsi="Times New Roman" w:cs="Times New Roman"/>
                <w:sz w:val="24"/>
                <w:szCs w:val="24"/>
              </w:rPr>
              <w:t>-</w:t>
            </w:r>
            <w:r w:rsidRPr="0094390D">
              <w:rPr>
                <w:rFonts w:ascii="Times New Roman" w:eastAsia="Calibri" w:hAnsi="Times New Roman" w:cs="Times New Roman"/>
                <w:sz w:val="24"/>
                <w:szCs w:val="24"/>
              </w:rPr>
              <w:t>298-7500</w:t>
            </w:r>
          </w:p>
        </w:tc>
      </w:tr>
      <w:tr w:rsidR="004B69B7" w:rsidRPr="00DE2B45" w14:paraId="65790B38" w14:textId="77777777" w:rsidTr="00FC58C2">
        <w:tc>
          <w:tcPr>
            <w:cnfStyle w:val="001000000000" w:firstRow="0" w:lastRow="0" w:firstColumn="1" w:lastColumn="0" w:oddVBand="0" w:evenVBand="0" w:oddHBand="0" w:evenHBand="0" w:firstRowFirstColumn="0" w:firstRowLastColumn="0" w:lastRowFirstColumn="0" w:lastRowLastColumn="0"/>
            <w:tcW w:w="2465" w:type="dxa"/>
            <w:tcBorders>
              <w:left w:val="nil"/>
            </w:tcBorders>
          </w:tcPr>
          <w:p w14:paraId="2FEF2538" w14:textId="77777777" w:rsidR="004B69B7" w:rsidRDefault="004B69B7" w:rsidP="006C4D36">
            <w:r>
              <w:t>E-mail cím:</w:t>
            </w:r>
          </w:p>
        </w:tc>
        <w:tc>
          <w:tcPr>
            <w:tcW w:w="6895" w:type="dxa"/>
            <w:tcBorders>
              <w:right w:val="nil"/>
            </w:tcBorders>
          </w:tcPr>
          <w:p w14:paraId="0473B1CF" w14:textId="77777777" w:rsidR="004B69B7" w:rsidRPr="00DE2B45" w:rsidRDefault="00FB7022" w:rsidP="00856FE1">
            <w:pPr>
              <w:cnfStyle w:val="000000000000" w:firstRow="0" w:lastRow="0" w:firstColumn="0" w:lastColumn="0" w:oddVBand="0" w:evenVBand="0" w:oddHBand="0" w:evenHBand="0" w:firstRowFirstColumn="0" w:firstRowLastColumn="0" w:lastRowFirstColumn="0" w:lastRowLastColumn="0"/>
            </w:pPr>
            <w:hyperlink r:id="rId9" w:history="1">
              <w:r w:rsidR="004B69B7" w:rsidRPr="00966DF3">
                <w:rPr>
                  <w:rStyle w:val="Hiperhivatkozs"/>
                  <w:rFonts w:ascii="Times New Roman" w:eastAsia="Calibri" w:hAnsi="Times New Roman" w:cs="Times New Roman"/>
                  <w:sz w:val="24"/>
                  <w:szCs w:val="24"/>
                </w:rPr>
                <w:t>titkarsag@bparchiv.hu</w:t>
              </w:r>
            </w:hyperlink>
          </w:p>
        </w:tc>
      </w:tr>
      <w:tr w:rsidR="004B69B7" w:rsidRPr="00DE2B45" w14:paraId="1B9FAF10" w14:textId="77777777" w:rsidTr="00FC58C2">
        <w:tc>
          <w:tcPr>
            <w:cnfStyle w:val="001000000000" w:firstRow="0" w:lastRow="0" w:firstColumn="1" w:lastColumn="0" w:oddVBand="0" w:evenVBand="0" w:oddHBand="0" w:evenHBand="0" w:firstRowFirstColumn="0" w:firstRowLastColumn="0" w:lastRowFirstColumn="0" w:lastRowLastColumn="0"/>
            <w:tcW w:w="2465" w:type="dxa"/>
            <w:tcBorders>
              <w:left w:val="nil"/>
            </w:tcBorders>
          </w:tcPr>
          <w:p w14:paraId="6FB045F2" w14:textId="77777777" w:rsidR="004B69B7" w:rsidRDefault="004B69B7" w:rsidP="006C4D36">
            <w:r>
              <w:t>Adatkezelő honlapjának elérhetősége:</w:t>
            </w:r>
          </w:p>
        </w:tc>
        <w:tc>
          <w:tcPr>
            <w:tcW w:w="6895" w:type="dxa"/>
            <w:tcBorders>
              <w:right w:val="nil"/>
            </w:tcBorders>
          </w:tcPr>
          <w:p w14:paraId="5878569D" w14:textId="77777777" w:rsidR="004B69B7" w:rsidRDefault="00FB7022" w:rsidP="00856FE1">
            <w:pPr>
              <w:cnfStyle w:val="000000000000" w:firstRow="0" w:lastRow="0" w:firstColumn="0" w:lastColumn="0" w:oddVBand="0" w:evenVBand="0" w:oddHBand="0" w:evenHBand="0" w:firstRowFirstColumn="0" w:firstRowLastColumn="0" w:lastRowFirstColumn="0" w:lastRowLastColumn="0"/>
            </w:pPr>
            <w:hyperlink r:id="rId10" w:history="1">
              <w:r w:rsidR="004B69B7" w:rsidRPr="0094390D">
                <w:rPr>
                  <w:rStyle w:val="Hiperhivatkozs"/>
                  <w:rFonts w:ascii="Times New Roman" w:eastAsia="Calibri" w:hAnsi="Times New Roman" w:cs="Times New Roman"/>
                  <w:sz w:val="24"/>
                  <w:szCs w:val="24"/>
                </w:rPr>
                <w:t>www.bparchiv.hu</w:t>
              </w:r>
            </w:hyperlink>
          </w:p>
        </w:tc>
      </w:tr>
      <w:tr w:rsidR="00B33ECF" w:rsidRPr="00DE2B45" w14:paraId="4F6E01C6" w14:textId="77777777" w:rsidTr="00FC58C2">
        <w:tc>
          <w:tcPr>
            <w:cnfStyle w:val="001000000000" w:firstRow="0" w:lastRow="0" w:firstColumn="1" w:lastColumn="0" w:oddVBand="0" w:evenVBand="0" w:oddHBand="0" w:evenHBand="0" w:firstRowFirstColumn="0" w:firstRowLastColumn="0" w:lastRowFirstColumn="0" w:lastRowLastColumn="0"/>
            <w:tcW w:w="2465" w:type="dxa"/>
            <w:tcBorders>
              <w:left w:val="nil"/>
            </w:tcBorders>
          </w:tcPr>
          <w:p w14:paraId="580BAD1C" w14:textId="77777777" w:rsidR="00B33ECF" w:rsidRPr="00B33ECF" w:rsidRDefault="00B33ECF" w:rsidP="006C4D36">
            <w:pPr>
              <w:rPr>
                <w:sz w:val="24"/>
              </w:rPr>
            </w:pPr>
          </w:p>
        </w:tc>
        <w:tc>
          <w:tcPr>
            <w:tcW w:w="6895" w:type="dxa"/>
            <w:tcBorders>
              <w:right w:val="nil"/>
            </w:tcBorders>
          </w:tcPr>
          <w:p w14:paraId="52FD0322" w14:textId="77777777" w:rsidR="00B33ECF" w:rsidRDefault="00B33ECF" w:rsidP="00856FE1">
            <w:pPr>
              <w:cnfStyle w:val="000000000000" w:firstRow="0" w:lastRow="0" w:firstColumn="0" w:lastColumn="0" w:oddVBand="0" w:evenVBand="0" w:oddHBand="0" w:evenHBand="0" w:firstRowFirstColumn="0" w:firstRowLastColumn="0" w:lastRowFirstColumn="0" w:lastRowLastColumn="0"/>
            </w:pPr>
          </w:p>
        </w:tc>
      </w:tr>
    </w:tbl>
    <w:p w14:paraId="4A46DB47" w14:textId="77777777" w:rsidR="00FC58C2" w:rsidRPr="00DE2B45" w:rsidRDefault="006C4D36" w:rsidP="006C4D36">
      <w:pPr>
        <w:pStyle w:val="Cmsor2"/>
        <w:jc w:val="center"/>
      </w:pPr>
      <w:r>
        <w:lastRenderedPageBreak/>
        <w:t>adatvédelmi tisztviselő</w:t>
      </w:r>
    </w:p>
    <w:tbl>
      <w:tblPr>
        <w:tblStyle w:val="Tblzatrcsos1vilgos2jellszn"/>
        <w:tblW w:w="5000" w:type="pct"/>
        <w:tblCellMar>
          <w:left w:w="0" w:type="dxa"/>
          <w:right w:w="0" w:type="dxa"/>
        </w:tblCellMar>
        <w:tblLook w:val="04A0" w:firstRow="1" w:lastRow="0" w:firstColumn="1" w:lastColumn="0" w:noHBand="0" w:noVBand="1"/>
      </w:tblPr>
      <w:tblGrid>
        <w:gridCol w:w="2362"/>
        <w:gridCol w:w="6664"/>
      </w:tblGrid>
      <w:tr w:rsidR="004B69B7" w:rsidRPr="00DE2B45" w14:paraId="05493D2D" w14:textId="77777777" w:rsidTr="00B775F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62" w:type="dxa"/>
            <w:tcBorders>
              <w:top w:val="nil"/>
              <w:left w:val="nil"/>
            </w:tcBorders>
            <w:vAlign w:val="bottom"/>
          </w:tcPr>
          <w:p w14:paraId="1B56FE2C" w14:textId="77777777" w:rsidR="004B69B7" w:rsidRPr="00DE2B45" w:rsidRDefault="004B69B7" w:rsidP="004912CE">
            <w:r>
              <w:t>Neve:</w:t>
            </w:r>
          </w:p>
        </w:tc>
        <w:tc>
          <w:tcPr>
            <w:tcW w:w="6664" w:type="dxa"/>
            <w:tcBorders>
              <w:top w:val="nil"/>
              <w:right w:val="nil"/>
            </w:tcBorders>
            <w:vAlign w:val="bottom"/>
          </w:tcPr>
          <w:p w14:paraId="7361AD7B" w14:textId="77777777" w:rsidR="004B69B7" w:rsidRPr="00DE2B45" w:rsidRDefault="004B69B7" w:rsidP="004912CE">
            <w:pPr>
              <w:cnfStyle w:val="100000000000" w:firstRow="1" w:lastRow="0" w:firstColumn="0" w:lastColumn="0" w:oddVBand="0" w:evenVBand="0" w:oddHBand="0" w:evenHBand="0" w:firstRowFirstColumn="0" w:firstRowLastColumn="0" w:lastRowFirstColumn="0" w:lastRowLastColumn="0"/>
            </w:pPr>
            <w:r>
              <w:t>dr. Kaveczki Andrea</w:t>
            </w:r>
          </w:p>
        </w:tc>
      </w:tr>
      <w:tr w:rsidR="004B69B7" w14:paraId="3D3D2E0A" w14:textId="77777777" w:rsidTr="00B775F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62" w:type="dxa"/>
            <w:tcBorders>
              <w:top w:val="nil"/>
              <w:left w:val="nil"/>
              <w:bottom w:val="nil"/>
            </w:tcBorders>
            <w:vAlign w:val="bottom"/>
          </w:tcPr>
          <w:p w14:paraId="65BC93A1" w14:textId="77777777" w:rsidR="004B69B7" w:rsidRDefault="004B69B7" w:rsidP="004912CE">
            <w:r>
              <w:t>E-mail cím:</w:t>
            </w:r>
          </w:p>
        </w:tc>
        <w:tc>
          <w:tcPr>
            <w:tcW w:w="6664" w:type="dxa"/>
            <w:tcBorders>
              <w:top w:val="nil"/>
              <w:bottom w:val="nil"/>
              <w:right w:val="nil"/>
            </w:tcBorders>
            <w:vAlign w:val="bottom"/>
          </w:tcPr>
          <w:p w14:paraId="0E786EBE" w14:textId="77777777" w:rsidR="004B69B7" w:rsidRDefault="00FB7022" w:rsidP="004912CE">
            <w:pPr>
              <w:cnfStyle w:val="100000000000" w:firstRow="1" w:lastRow="0" w:firstColumn="0" w:lastColumn="0" w:oddVBand="0" w:evenVBand="0" w:oddHBand="0" w:evenHBand="0" w:firstRowFirstColumn="0" w:firstRowLastColumn="0" w:lastRowFirstColumn="0" w:lastRowLastColumn="0"/>
            </w:pPr>
            <w:hyperlink r:id="rId11" w:history="1">
              <w:r w:rsidR="00B33ECF" w:rsidRPr="003C1190">
                <w:rPr>
                  <w:rStyle w:val="Hiperhivatkozs"/>
                  <w:rFonts w:ascii="Times New Roman" w:eastAsia="Calibri" w:hAnsi="Times New Roman" w:cs="Times New Roman"/>
                  <w:sz w:val="24"/>
                  <w:szCs w:val="24"/>
                </w:rPr>
                <w:t>adatvedelem@bparchiv.hu</w:t>
              </w:r>
            </w:hyperlink>
          </w:p>
        </w:tc>
      </w:tr>
    </w:tbl>
    <w:p w14:paraId="6F1C0641" w14:textId="77777777" w:rsidR="00FC58C2" w:rsidRDefault="006C4D36" w:rsidP="00915F2D">
      <w:pPr>
        <w:pStyle w:val="Cmsor2"/>
        <w:jc w:val="center"/>
      </w:pPr>
      <w:r>
        <w:t>adatkezelés célja és jogalapja</w:t>
      </w:r>
    </w:p>
    <w:p w14:paraId="2128D68A" w14:textId="77777777" w:rsidR="00C26B29" w:rsidRPr="00C26B29" w:rsidRDefault="00C26B29" w:rsidP="009A42CA">
      <w:pPr>
        <w:rPr>
          <w:rFonts w:ascii="Times New Roman" w:hAnsi="Times New Roman" w:cs="Times New Roman"/>
          <w:b/>
          <w:sz w:val="24"/>
          <w:szCs w:val="24"/>
        </w:rPr>
      </w:pPr>
    </w:p>
    <w:tbl>
      <w:tblPr>
        <w:tblStyle w:val="Rcsostblzat"/>
        <w:tblW w:w="8995" w:type="dxa"/>
        <w:tblInd w:w="72" w:type="dxa"/>
        <w:tblLook w:val="04A0" w:firstRow="1" w:lastRow="0" w:firstColumn="1" w:lastColumn="0" w:noHBand="0" w:noVBand="1"/>
      </w:tblPr>
      <w:tblGrid>
        <w:gridCol w:w="4176"/>
        <w:gridCol w:w="4819"/>
      </w:tblGrid>
      <w:tr w:rsidR="009A42CA" w14:paraId="63158EFC" w14:textId="77777777" w:rsidTr="00737807">
        <w:tc>
          <w:tcPr>
            <w:tcW w:w="8995" w:type="dxa"/>
            <w:gridSpan w:val="2"/>
          </w:tcPr>
          <w:p w14:paraId="36BB2767" w14:textId="77777777" w:rsidR="009A42CA" w:rsidRPr="009A42CA" w:rsidRDefault="009A42CA" w:rsidP="009A42CA">
            <w:pPr>
              <w:jc w:val="both"/>
              <w:rPr>
                <w:rFonts w:ascii="Times New Roman" w:eastAsia="Calibri" w:hAnsi="Times New Roman" w:cs="Times New Roman"/>
                <w:sz w:val="24"/>
                <w:szCs w:val="24"/>
              </w:rPr>
            </w:pPr>
            <w:r w:rsidRPr="001B4A1C">
              <w:rPr>
                <w:rFonts w:ascii="Times New Roman" w:eastAsia="Calibri" w:hAnsi="Times New Roman" w:cs="Times New Roman"/>
                <w:b/>
                <w:sz w:val="24"/>
                <w:szCs w:val="24"/>
              </w:rPr>
              <w:t>Adatkezelés célja</w:t>
            </w:r>
            <w:r>
              <w:rPr>
                <w:rFonts w:ascii="Times New Roman" w:eastAsia="Calibri" w:hAnsi="Times New Roman" w:cs="Times New Roman"/>
                <w:b/>
                <w:sz w:val="24"/>
                <w:szCs w:val="24"/>
              </w:rPr>
              <w:t xml:space="preserve">: </w:t>
            </w:r>
            <w:r w:rsidR="00F3310F" w:rsidRPr="00F3310F">
              <w:rPr>
                <w:rFonts w:ascii="Times New Roman" w:eastAsia="Calibri" w:hAnsi="Times New Roman" w:cs="Times New Roman"/>
                <w:sz w:val="24"/>
                <w:szCs w:val="24"/>
              </w:rPr>
              <w:t xml:space="preserve">A </w:t>
            </w:r>
            <w:r w:rsidR="00F3310F">
              <w:rPr>
                <w:rFonts w:ascii="Times New Roman" w:eastAsia="Calibri" w:hAnsi="Times New Roman" w:cs="Times New Roman"/>
                <w:sz w:val="24"/>
                <w:szCs w:val="24"/>
              </w:rPr>
              <w:t>BFL</w:t>
            </w:r>
            <w:r w:rsidR="00F3310F" w:rsidRPr="00F3310F">
              <w:rPr>
                <w:rFonts w:ascii="Times New Roman" w:eastAsia="Calibri" w:hAnsi="Times New Roman" w:cs="Times New Roman"/>
                <w:sz w:val="24"/>
                <w:szCs w:val="24"/>
              </w:rPr>
              <w:t xml:space="preserve"> adatkezelésének célja a közérdekű és közérdekből nyilvános adatok megismerése iránti kérelmek teljesítése, az egy éven belül ismétlődő azonos tárgykörben, azonos adatigénylőtől érkező kérések azonosítása, esetlegesen költségtérítés megállapítása és teljesítésének dokumentálása, valamint az elutasított, illetve részben elutasított adatigénylésekre vonatkozó, Infotv. 30. § (3) bekezdés szerinti nyilvántartás vezetése.</w:t>
            </w:r>
          </w:p>
          <w:p w14:paraId="44E367E5" w14:textId="77777777" w:rsidR="009A42CA" w:rsidRPr="001B4A1C" w:rsidRDefault="009A42CA" w:rsidP="00737807">
            <w:pPr>
              <w:ind w:left="0"/>
              <w:jc w:val="both"/>
              <w:rPr>
                <w:rFonts w:ascii="Times New Roman" w:eastAsia="Calibri" w:hAnsi="Times New Roman" w:cs="Times New Roman"/>
                <w:b/>
                <w:sz w:val="24"/>
                <w:szCs w:val="24"/>
              </w:rPr>
            </w:pPr>
          </w:p>
        </w:tc>
      </w:tr>
      <w:tr w:rsidR="009A42CA" w14:paraId="7561F6B2" w14:textId="77777777" w:rsidTr="00737807">
        <w:tc>
          <w:tcPr>
            <w:tcW w:w="4176" w:type="dxa"/>
          </w:tcPr>
          <w:p w14:paraId="4D1B4EBC" w14:textId="77777777" w:rsidR="009A42CA" w:rsidRPr="008C538E" w:rsidRDefault="009A42CA" w:rsidP="00737807">
            <w:pPr>
              <w:ind w:left="0"/>
              <w:jc w:val="both"/>
              <w:rPr>
                <w:rFonts w:ascii="Times New Roman" w:eastAsia="Calibri" w:hAnsi="Times New Roman" w:cs="Times New Roman"/>
                <w:sz w:val="24"/>
                <w:szCs w:val="24"/>
              </w:rPr>
            </w:pPr>
            <w:r w:rsidRPr="001B4A1C">
              <w:rPr>
                <w:rFonts w:ascii="Times New Roman" w:eastAsia="Calibri" w:hAnsi="Times New Roman" w:cs="Times New Roman"/>
                <w:b/>
                <w:sz w:val="24"/>
                <w:szCs w:val="24"/>
              </w:rPr>
              <w:t>Kezelt személyes adatok köre</w:t>
            </w:r>
            <w:r>
              <w:rPr>
                <w:rFonts w:ascii="Times New Roman" w:eastAsia="Calibri" w:hAnsi="Times New Roman" w:cs="Times New Roman"/>
                <w:b/>
                <w:sz w:val="24"/>
                <w:szCs w:val="24"/>
              </w:rPr>
              <w:t>:</w:t>
            </w:r>
          </w:p>
        </w:tc>
        <w:tc>
          <w:tcPr>
            <w:tcW w:w="4819" w:type="dxa"/>
          </w:tcPr>
          <w:p w14:paraId="2BA85F6F" w14:textId="77777777" w:rsidR="009A42CA" w:rsidRDefault="009A42CA" w:rsidP="00737807">
            <w:pPr>
              <w:jc w:val="both"/>
              <w:rPr>
                <w:rFonts w:ascii="Times New Roman" w:eastAsia="Calibri" w:hAnsi="Times New Roman" w:cs="Times New Roman"/>
                <w:sz w:val="24"/>
                <w:szCs w:val="24"/>
              </w:rPr>
            </w:pPr>
            <w:r w:rsidRPr="001B4A1C">
              <w:rPr>
                <w:rFonts w:ascii="Times New Roman" w:eastAsia="Calibri" w:hAnsi="Times New Roman" w:cs="Times New Roman"/>
                <w:b/>
                <w:sz w:val="24"/>
                <w:szCs w:val="24"/>
              </w:rPr>
              <w:t>Adatkezelés jogalapja</w:t>
            </w:r>
            <w:r>
              <w:rPr>
                <w:rFonts w:ascii="Times New Roman" w:eastAsia="Calibri" w:hAnsi="Times New Roman" w:cs="Times New Roman"/>
                <w:b/>
                <w:sz w:val="24"/>
                <w:szCs w:val="24"/>
              </w:rPr>
              <w:t>:</w:t>
            </w:r>
          </w:p>
        </w:tc>
      </w:tr>
      <w:tr w:rsidR="009A42CA" w14:paraId="2E330073" w14:textId="77777777" w:rsidTr="00737807">
        <w:tc>
          <w:tcPr>
            <w:tcW w:w="4176" w:type="dxa"/>
          </w:tcPr>
          <w:p w14:paraId="4A41EE8B" w14:textId="77777777" w:rsidR="00B775F5" w:rsidRPr="00B775F5" w:rsidRDefault="00B775F5" w:rsidP="00B775F5">
            <w:pPr>
              <w:ind w:left="0"/>
              <w:jc w:val="both"/>
              <w:rPr>
                <w:rFonts w:ascii="Times New Roman" w:eastAsia="Calibri" w:hAnsi="Times New Roman" w:cs="Times New Roman"/>
                <w:sz w:val="24"/>
                <w:szCs w:val="24"/>
              </w:rPr>
            </w:pPr>
            <w:r w:rsidRPr="00B775F5">
              <w:rPr>
                <w:rFonts w:ascii="Times New Roman" w:eastAsia="Calibri" w:hAnsi="Times New Roman" w:cs="Times New Roman"/>
                <w:sz w:val="24"/>
                <w:szCs w:val="24"/>
              </w:rPr>
              <w:t xml:space="preserve">Az </w:t>
            </w:r>
            <w:r w:rsidRPr="00697057">
              <w:rPr>
                <w:rFonts w:ascii="Times New Roman" w:eastAsia="Calibri" w:hAnsi="Times New Roman" w:cs="Times New Roman"/>
                <w:b/>
                <w:sz w:val="24"/>
                <w:szCs w:val="24"/>
              </w:rPr>
              <w:t>igénylő</w:t>
            </w:r>
            <w:r w:rsidRPr="00B775F5">
              <w:rPr>
                <w:rFonts w:ascii="Times New Roman" w:eastAsia="Calibri" w:hAnsi="Times New Roman" w:cs="Times New Roman"/>
                <w:sz w:val="24"/>
                <w:szCs w:val="24"/>
              </w:rPr>
              <w:t xml:space="preserve"> </w:t>
            </w:r>
            <w:r w:rsidRPr="00697057">
              <w:rPr>
                <w:rFonts w:ascii="Times New Roman" w:eastAsia="Calibri" w:hAnsi="Times New Roman" w:cs="Times New Roman"/>
                <w:b/>
                <w:sz w:val="24"/>
                <w:szCs w:val="24"/>
              </w:rPr>
              <w:t>neve, értesítési címe (postacím, e-mail cím), a benyújtott adatigénylés adatköre, illetve arra vonatkozó információ, hogy a BFL elutasította-e az adatigénylést, ha igen milyen indokkal.</w:t>
            </w:r>
          </w:p>
          <w:p w14:paraId="5E692947" w14:textId="77777777" w:rsidR="00B775F5" w:rsidRPr="00B775F5" w:rsidRDefault="00B775F5" w:rsidP="00B775F5">
            <w:pPr>
              <w:ind w:left="0"/>
              <w:jc w:val="both"/>
              <w:rPr>
                <w:rFonts w:ascii="Times New Roman" w:eastAsia="Calibri" w:hAnsi="Times New Roman" w:cs="Times New Roman"/>
                <w:sz w:val="24"/>
                <w:szCs w:val="24"/>
              </w:rPr>
            </w:pPr>
            <w:r w:rsidRPr="00B775F5">
              <w:rPr>
                <w:rFonts w:ascii="Times New Roman" w:eastAsia="Calibri" w:hAnsi="Times New Roman" w:cs="Times New Roman"/>
                <w:sz w:val="24"/>
                <w:szCs w:val="24"/>
              </w:rPr>
              <w:t xml:space="preserve">Költség-megállapítása kapcsán </w:t>
            </w:r>
            <w:r w:rsidR="00697057">
              <w:rPr>
                <w:rFonts w:ascii="Times New Roman" w:eastAsia="Calibri" w:hAnsi="Times New Roman" w:cs="Times New Roman"/>
                <w:sz w:val="24"/>
                <w:szCs w:val="24"/>
              </w:rPr>
              <w:t xml:space="preserve">a </w:t>
            </w:r>
            <w:r w:rsidRPr="00B775F5">
              <w:rPr>
                <w:rFonts w:ascii="Times New Roman" w:eastAsia="Calibri" w:hAnsi="Times New Roman" w:cs="Times New Roman"/>
                <w:sz w:val="24"/>
                <w:szCs w:val="24"/>
              </w:rPr>
              <w:t>fentieken túl: név/megnevezés, cím/székhely, adóazonosító jel/adószám.</w:t>
            </w:r>
          </w:p>
          <w:p w14:paraId="03618062" w14:textId="77777777" w:rsidR="009A42CA" w:rsidRDefault="00B775F5" w:rsidP="00B775F5">
            <w:pPr>
              <w:ind w:left="0"/>
              <w:jc w:val="both"/>
              <w:rPr>
                <w:rFonts w:ascii="Times New Roman" w:eastAsia="Calibri" w:hAnsi="Times New Roman" w:cs="Times New Roman"/>
                <w:sz w:val="24"/>
                <w:szCs w:val="24"/>
              </w:rPr>
            </w:pPr>
            <w:r w:rsidRPr="00B775F5">
              <w:rPr>
                <w:rFonts w:ascii="Times New Roman" w:eastAsia="Calibri" w:hAnsi="Times New Roman" w:cs="Times New Roman"/>
                <w:sz w:val="24"/>
                <w:szCs w:val="24"/>
              </w:rPr>
              <w:t xml:space="preserve">A </w:t>
            </w:r>
            <w:r>
              <w:rPr>
                <w:rFonts w:ascii="Times New Roman" w:eastAsia="Calibri" w:hAnsi="Times New Roman" w:cs="Times New Roman"/>
                <w:sz w:val="24"/>
                <w:szCs w:val="24"/>
              </w:rPr>
              <w:t>Levéltár</w:t>
            </w:r>
            <w:r w:rsidRPr="00B775F5">
              <w:rPr>
                <w:rFonts w:ascii="Times New Roman" w:eastAsia="Calibri" w:hAnsi="Times New Roman" w:cs="Times New Roman"/>
                <w:sz w:val="24"/>
                <w:szCs w:val="24"/>
              </w:rPr>
              <w:t xml:space="preserve"> az Infotv. 29. § (1) bekezdés szerinti cél teljesítése </w:t>
            </w:r>
            <w:r>
              <w:rPr>
                <w:rFonts w:ascii="Times New Roman" w:eastAsia="Calibri" w:hAnsi="Times New Roman" w:cs="Times New Roman"/>
                <w:sz w:val="24"/>
                <w:szCs w:val="24"/>
              </w:rPr>
              <w:t>érdekében a 29. § (1b) bekezdés</w:t>
            </w:r>
            <w:r w:rsidRPr="00B775F5">
              <w:rPr>
                <w:rFonts w:ascii="Times New Roman" w:eastAsia="Calibri" w:hAnsi="Times New Roman" w:cs="Times New Roman"/>
                <w:sz w:val="24"/>
                <w:szCs w:val="24"/>
              </w:rPr>
              <w:t xml:space="preserve"> szerinti adatokat kezeli</w:t>
            </w:r>
            <w:r>
              <w:rPr>
                <w:rFonts w:ascii="Times New Roman" w:eastAsia="Calibri" w:hAnsi="Times New Roman" w:cs="Times New Roman"/>
                <w:sz w:val="24"/>
                <w:szCs w:val="24"/>
              </w:rPr>
              <w:t>.</w:t>
            </w:r>
          </w:p>
          <w:p w14:paraId="4E86DF2E" w14:textId="77777777" w:rsidR="00B775F5" w:rsidRDefault="00B775F5" w:rsidP="00B775F5">
            <w:pPr>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B775F5">
              <w:rPr>
                <w:rFonts w:ascii="Times New Roman" w:eastAsia="Calibri" w:hAnsi="Times New Roman" w:cs="Times New Roman"/>
                <w:sz w:val="24"/>
                <w:szCs w:val="24"/>
              </w:rPr>
              <w:t>Az adatigénylésnek az adatot kezelő közfeladatot ellátó szerv nem köteles eleget tenni, ha az igénylő nem adja meg nevét, nem természetes személy igénylő esetén megnevezését, valamint azt az elérhetőséget, amelyen számára az adatigényléssel kapcsolatos bármely tájékoztatás és értesítés megadható.</w:t>
            </w:r>
            <w:r>
              <w:rPr>
                <w:rFonts w:ascii="Times New Roman" w:eastAsia="Calibri" w:hAnsi="Times New Roman" w:cs="Times New Roman"/>
                <w:sz w:val="24"/>
                <w:szCs w:val="24"/>
              </w:rPr>
              <w:t>)</w:t>
            </w:r>
          </w:p>
          <w:p w14:paraId="272CCEAA" w14:textId="77777777" w:rsidR="00B775F5" w:rsidRPr="008C538E" w:rsidRDefault="00B775F5" w:rsidP="00B775F5">
            <w:pPr>
              <w:ind w:left="0"/>
              <w:jc w:val="both"/>
              <w:rPr>
                <w:rFonts w:ascii="Times New Roman" w:eastAsia="Calibri" w:hAnsi="Times New Roman" w:cs="Times New Roman"/>
                <w:sz w:val="24"/>
                <w:szCs w:val="24"/>
              </w:rPr>
            </w:pPr>
          </w:p>
        </w:tc>
        <w:tc>
          <w:tcPr>
            <w:tcW w:w="4819" w:type="dxa"/>
          </w:tcPr>
          <w:p w14:paraId="7D011942" w14:textId="77777777" w:rsidR="009A42CA" w:rsidRDefault="00B775F5" w:rsidP="004217AA">
            <w:pPr>
              <w:jc w:val="both"/>
              <w:rPr>
                <w:rFonts w:ascii="Times New Roman" w:eastAsia="Calibri" w:hAnsi="Times New Roman" w:cs="Times New Roman"/>
                <w:sz w:val="24"/>
                <w:szCs w:val="24"/>
              </w:rPr>
            </w:pPr>
            <w:r>
              <w:rPr>
                <w:rFonts w:ascii="Times New Roman" w:eastAsia="Calibri" w:hAnsi="Times New Roman" w:cs="Times New Roman"/>
                <w:sz w:val="24"/>
                <w:szCs w:val="24"/>
              </w:rPr>
              <w:t>Az adatkezelés a GDPR</w:t>
            </w:r>
            <w:r w:rsidRPr="00B775F5">
              <w:rPr>
                <w:rFonts w:ascii="Times New Roman" w:eastAsia="Calibri" w:hAnsi="Times New Roman" w:cs="Times New Roman"/>
                <w:sz w:val="24"/>
                <w:szCs w:val="24"/>
              </w:rPr>
              <w:t xml:space="preserve"> 6. cikk (1) bekezdés e) pontján alapul, az a </w:t>
            </w:r>
            <w:r>
              <w:rPr>
                <w:rFonts w:ascii="Times New Roman" w:eastAsia="Calibri" w:hAnsi="Times New Roman" w:cs="Times New Roman"/>
                <w:sz w:val="24"/>
                <w:szCs w:val="24"/>
              </w:rPr>
              <w:t>Levéltárra</w:t>
            </w:r>
            <w:r w:rsidRPr="00B775F5">
              <w:rPr>
                <w:rFonts w:ascii="Times New Roman" w:eastAsia="Calibri" w:hAnsi="Times New Roman" w:cs="Times New Roman"/>
                <w:sz w:val="24"/>
                <w:szCs w:val="24"/>
              </w:rPr>
              <w:t xml:space="preserve"> ruházott közhatalmi jogosítványok gyakorlása keretében végzett, vagy a </w:t>
            </w:r>
            <w:r w:rsidR="004217AA">
              <w:rPr>
                <w:rFonts w:ascii="Times New Roman" w:eastAsia="Calibri" w:hAnsi="Times New Roman" w:cs="Times New Roman"/>
                <w:sz w:val="24"/>
                <w:szCs w:val="24"/>
              </w:rPr>
              <w:t>Levéltár</w:t>
            </w:r>
            <w:r w:rsidRPr="00B775F5">
              <w:rPr>
                <w:rFonts w:ascii="Times New Roman" w:eastAsia="Calibri" w:hAnsi="Times New Roman" w:cs="Times New Roman"/>
                <w:sz w:val="24"/>
                <w:szCs w:val="24"/>
              </w:rPr>
              <w:t xml:space="preserve"> közérdekű feladatainak végrehajtásához szükséges, tekintettel az információs önrendelkezési jogról és az információszabadságról szóló 2011. évi CXII. törvény 26. § (1) bekezdésében meghatározott előírásokra</w:t>
            </w:r>
            <w:r>
              <w:rPr>
                <w:rFonts w:ascii="Times New Roman" w:eastAsia="Calibri" w:hAnsi="Times New Roman" w:cs="Times New Roman"/>
                <w:sz w:val="24"/>
                <w:szCs w:val="24"/>
              </w:rPr>
              <w:t>.</w:t>
            </w:r>
          </w:p>
        </w:tc>
      </w:tr>
    </w:tbl>
    <w:p w14:paraId="75A4FED6" w14:textId="77777777" w:rsidR="006C4D36" w:rsidRDefault="006C4D36" w:rsidP="006C4D36"/>
    <w:p w14:paraId="55D14762" w14:textId="77777777" w:rsidR="00FC58C2" w:rsidRPr="00DE2B45" w:rsidRDefault="006C4D36" w:rsidP="00915F2D">
      <w:pPr>
        <w:pStyle w:val="Cmsor2"/>
        <w:jc w:val="center"/>
      </w:pPr>
      <w:r>
        <w:t>A személyes adatok forrása</w:t>
      </w:r>
    </w:p>
    <w:p w14:paraId="58AC6D51" w14:textId="77777777" w:rsidR="00510E45" w:rsidRDefault="00697057" w:rsidP="00BE3B01">
      <w:pPr>
        <w:jc w:val="both"/>
        <w:rPr>
          <w:rFonts w:ascii="Times New Roman" w:eastAsia="Calibri" w:hAnsi="Times New Roman" w:cs="Times New Roman"/>
          <w:sz w:val="24"/>
          <w:szCs w:val="24"/>
        </w:rPr>
      </w:pPr>
      <w:r w:rsidRPr="00697057">
        <w:rPr>
          <w:rFonts w:ascii="Times New Roman" w:eastAsia="Calibri" w:hAnsi="Times New Roman" w:cs="Times New Roman"/>
          <w:sz w:val="24"/>
          <w:szCs w:val="24"/>
        </w:rPr>
        <w:t xml:space="preserve">A </w:t>
      </w:r>
      <w:r>
        <w:rPr>
          <w:rFonts w:ascii="Times New Roman" w:eastAsia="Calibri" w:hAnsi="Times New Roman" w:cs="Times New Roman"/>
          <w:sz w:val="24"/>
          <w:szCs w:val="24"/>
        </w:rPr>
        <w:t>Levéltár</w:t>
      </w:r>
      <w:r w:rsidRPr="00697057">
        <w:rPr>
          <w:rFonts w:ascii="Times New Roman" w:eastAsia="Calibri" w:hAnsi="Times New Roman" w:cs="Times New Roman"/>
          <w:sz w:val="24"/>
          <w:szCs w:val="24"/>
        </w:rPr>
        <w:t xml:space="preserve"> nem kezel olyan személyes adatokat, </w:t>
      </w:r>
      <w:r>
        <w:rPr>
          <w:rFonts w:ascii="Times New Roman" w:eastAsia="Calibri" w:hAnsi="Times New Roman" w:cs="Times New Roman"/>
          <w:sz w:val="24"/>
          <w:szCs w:val="24"/>
        </w:rPr>
        <w:t>a</w:t>
      </w:r>
      <w:r w:rsidRPr="00697057">
        <w:rPr>
          <w:rFonts w:ascii="Times New Roman" w:eastAsia="Calibri" w:hAnsi="Times New Roman" w:cs="Times New Roman"/>
          <w:sz w:val="24"/>
          <w:szCs w:val="24"/>
        </w:rPr>
        <w:t xml:space="preserve">melyeket nem az érintett bocsátott a </w:t>
      </w:r>
      <w:r>
        <w:rPr>
          <w:rFonts w:ascii="Times New Roman" w:eastAsia="Calibri" w:hAnsi="Times New Roman" w:cs="Times New Roman"/>
          <w:sz w:val="24"/>
          <w:szCs w:val="24"/>
        </w:rPr>
        <w:t>Levéltár</w:t>
      </w:r>
      <w:r w:rsidRPr="00697057">
        <w:rPr>
          <w:rFonts w:ascii="Times New Roman" w:eastAsia="Calibri" w:hAnsi="Times New Roman" w:cs="Times New Roman"/>
          <w:sz w:val="24"/>
          <w:szCs w:val="24"/>
        </w:rPr>
        <w:t xml:space="preserve">, mint adatkezelő </w:t>
      </w:r>
      <w:r>
        <w:rPr>
          <w:rFonts w:ascii="Times New Roman" w:eastAsia="Calibri" w:hAnsi="Times New Roman" w:cs="Times New Roman"/>
          <w:sz w:val="24"/>
          <w:szCs w:val="24"/>
        </w:rPr>
        <w:t>rendelkezésére</w:t>
      </w:r>
      <w:r w:rsidRPr="00697057">
        <w:rPr>
          <w:rFonts w:ascii="Times New Roman" w:eastAsia="Calibri" w:hAnsi="Times New Roman" w:cs="Times New Roman"/>
          <w:sz w:val="24"/>
          <w:szCs w:val="24"/>
        </w:rPr>
        <w:t>.</w:t>
      </w:r>
    </w:p>
    <w:p w14:paraId="69EA99C9" w14:textId="77777777" w:rsidR="00BE3B01" w:rsidRDefault="00BE3B01" w:rsidP="00BE3B01">
      <w:pPr>
        <w:jc w:val="both"/>
        <w:rPr>
          <w:rFonts w:ascii="Times New Roman" w:eastAsia="Calibri" w:hAnsi="Times New Roman" w:cs="Times New Roman"/>
          <w:sz w:val="24"/>
          <w:szCs w:val="24"/>
        </w:rPr>
      </w:pPr>
      <w:r w:rsidRPr="009A2C2D">
        <w:rPr>
          <w:rFonts w:ascii="Times New Roman" w:eastAsia="Calibri" w:hAnsi="Times New Roman" w:cs="Times New Roman"/>
          <w:sz w:val="24"/>
          <w:szCs w:val="24"/>
        </w:rPr>
        <w:lastRenderedPageBreak/>
        <w:t>Az Adatkezelő nem hoz kizárólag automatizált adatkezelésen – ideértve a profilalkotást is – alapuló olyan döntést, melynek hatálya ki</w:t>
      </w:r>
      <w:r w:rsidR="00697057">
        <w:rPr>
          <w:rFonts w:ascii="Times New Roman" w:eastAsia="Calibri" w:hAnsi="Times New Roman" w:cs="Times New Roman"/>
          <w:sz w:val="24"/>
          <w:szCs w:val="24"/>
        </w:rPr>
        <w:t xml:space="preserve">terjedne az Érintettre, avagy az adatigénylés </w:t>
      </w:r>
      <w:r w:rsidR="00876F0D">
        <w:rPr>
          <w:rFonts w:ascii="Times New Roman" w:eastAsia="Calibri" w:hAnsi="Times New Roman" w:cs="Times New Roman"/>
          <w:sz w:val="24"/>
          <w:szCs w:val="24"/>
        </w:rPr>
        <w:t xml:space="preserve">teljesítése során </w:t>
      </w:r>
      <w:r w:rsidRPr="009A2C2D">
        <w:rPr>
          <w:rFonts w:ascii="Times New Roman" w:eastAsia="Calibri" w:hAnsi="Times New Roman" w:cs="Times New Roman"/>
          <w:sz w:val="24"/>
          <w:szCs w:val="24"/>
        </w:rPr>
        <w:t>az Érintettre nézve joghatással járna.</w:t>
      </w:r>
    </w:p>
    <w:p w14:paraId="681A9A4B" w14:textId="77777777" w:rsidR="00510E45" w:rsidRPr="00510E45" w:rsidRDefault="00510E45" w:rsidP="00510E45">
      <w:pPr>
        <w:jc w:val="both"/>
        <w:rPr>
          <w:rFonts w:ascii="Times New Roman" w:hAnsi="Times New Roman" w:cs="Times New Roman"/>
          <w:b/>
          <w:sz w:val="24"/>
          <w:szCs w:val="24"/>
        </w:rPr>
      </w:pPr>
    </w:p>
    <w:p w14:paraId="5F9E2D20" w14:textId="77777777" w:rsidR="00FC58C2" w:rsidRDefault="006C4D36" w:rsidP="00915F2D">
      <w:pPr>
        <w:pStyle w:val="Cmsor2"/>
        <w:jc w:val="center"/>
      </w:pPr>
      <w:r>
        <w:t>A személyes adatok címzettjei</w:t>
      </w:r>
    </w:p>
    <w:p w14:paraId="52360475" w14:textId="77777777" w:rsidR="00510E45" w:rsidRDefault="00510E45" w:rsidP="0041761F">
      <w:pPr>
        <w:jc w:val="both"/>
        <w:rPr>
          <w:rFonts w:ascii="Times New Roman" w:hAnsi="Times New Roman" w:cs="Times New Roman"/>
          <w:sz w:val="24"/>
          <w:szCs w:val="24"/>
        </w:rPr>
      </w:pPr>
      <w:r w:rsidRPr="00510E45">
        <w:rPr>
          <w:rFonts w:ascii="Times New Roman" w:hAnsi="Times New Roman" w:cs="Times New Roman"/>
          <w:sz w:val="24"/>
          <w:szCs w:val="24"/>
        </w:rPr>
        <w:t xml:space="preserve">Az Adatkezelő </w:t>
      </w:r>
      <w:r w:rsidR="00697057">
        <w:rPr>
          <w:rFonts w:ascii="Times New Roman" w:hAnsi="Times New Roman" w:cs="Times New Roman"/>
          <w:sz w:val="24"/>
          <w:szCs w:val="24"/>
        </w:rPr>
        <w:t>más címzettnek</w:t>
      </w:r>
      <w:r w:rsidR="0041761F">
        <w:rPr>
          <w:rFonts w:ascii="Times New Roman" w:hAnsi="Times New Roman" w:cs="Times New Roman"/>
          <w:sz w:val="24"/>
          <w:szCs w:val="24"/>
        </w:rPr>
        <w:t xml:space="preserve"> nem</w:t>
      </w:r>
      <w:r w:rsidR="00697057">
        <w:rPr>
          <w:rFonts w:ascii="Times New Roman" w:hAnsi="Times New Roman" w:cs="Times New Roman"/>
          <w:sz w:val="24"/>
          <w:szCs w:val="24"/>
        </w:rPr>
        <w:t>, így harmadik országba se</w:t>
      </w:r>
      <w:r w:rsidR="00BC2178">
        <w:rPr>
          <w:rFonts w:ascii="Times New Roman" w:hAnsi="Times New Roman" w:cs="Times New Roman"/>
          <w:sz w:val="24"/>
          <w:szCs w:val="24"/>
        </w:rPr>
        <w:t>m</w:t>
      </w:r>
      <w:r w:rsidR="00697057">
        <w:rPr>
          <w:rFonts w:ascii="Times New Roman" w:hAnsi="Times New Roman" w:cs="Times New Roman"/>
          <w:sz w:val="24"/>
          <w:szCs w:val="24"/>
        </w:rPr>
        <w:t xml:space="preserve"> </w:t>
      </w:r>
      <w:r w:rsidRPr="00510E45">
        <w:rPr>
          <w:rFonts w:ascii="Times New Roman" w:hAnsi="Times New Roman" w:cs="Times New Roman"/>
          <w:sz w:val="24"/>
          <w:szCs w:val="24"/>
        </w:rPr>
        <w:t>továbbít személyes adatokat.</w:t>
      </w:r>
    </w:p>
    <w:p w14:paraId="7D55E28E" w14:textId="77777777" w:rsidR="0041761F" w:rsidRDefault="0041761F" w:rsidP="00BC2178">
      <w:pPr>
        <w:jc w:val="both"/>
        <w:rPr>
          <w:rFonts w:ascii="Times New Roman" w:hAnsi="Times New Roman" w:cs="Times New Roman"/>
          <w:sz w:val="24"/>
          <w:szCs w:val="24"/>
        </w:rPr>
      </w:pPr>
    </w:p>
    <w:p w14:paraId="62E14A8F" w14:textId="77777777" w:rsidR="00BC2178" w:rsidRDefault="00BC2178" w:rsidP="00BC2178">
      <w:pPr>
        <w:jc w:val="both"/>
        <w:rPr>
          <w:rFonts w:ascii="Times New Roman" w:hAnsi="Times New Roman" w:cs="Times New Roman"/>
          <w:sz w:val="24"/>
          <w:szCs w:val="24"/>
        </w:rPr>
      </w:pPr>
      <w:r>
        <w:rPr>
          <w:rFonts w:ascii="Times New Roman" w:hAnsi="Times New Roman" w:cs="Times New Roman"/>
          <w:sz w:val="24"/>
          <w:szCs w:val="24"/>
        </w:rPr>
        <w:t>Technikai feltételek biztosítása során a BFL az alábbi adatfeldolgozókat veszi igénybe:</w:t>
      </w:r>
    </w:p>
    <w:p w14:paraId="77F63C38" w14:textId="77777777" w:rsidR="00BC2178" w:rsidRPr="00115830" w:rsidRDefault="00BC2178" w:rsidP="00BC2178">
      <w:pPr>
        <w:jc w:val="both"/>
        <w:rPr>
          <w:rFonts w:ascii="Times New Roman" w:hAnsi="Times New Roman" w:cs="Times New Roman"/>
          <w:sz w:val="24"/>
          <w:szCs w:val="24"/>
        </w:rPr>
      </w:pPr>
    </w:p>
    <w:p w14:paraId="3C711C3E" w14:textId="77777777" w:rsidR="00BC2178" w:rsidRDefault="00BC2178" w:rsidP="00BC2178">
      <w:pPr>
        <w:pStyle w:val="Listaszerbekezds"/>
        <w:numPr>
          <w:ilvl w:val="0"/>
          <w:numId w:val="21"/>
        </w:numPr>
        <w:spacing w:before="0" w:after="160" w:line="259" w:lineRule="auto"/>
        <w:ind w:right="0"/>
        <w:jc w:val="both"/>
        <w:rPr>
          <w:rFonts w:ascii="Times New Roman" w:hAnsi="Times New Roman" w:cs="Times New Roman"/>
          <w:sz w:val="24"/>
          <w:szCs w:val="24"/>
        </w:rPr>
      </w:pPr>
      <w:r w:rsidRPr="00A14775">
        <w:rPr>
          <w:rFonts w:ascii="Times New Roman" w:hAnsi="Times New Roman" w:cs="Times New Roman"/>
          <w:sz w:val="24"/>
          <w:szCs w:val="24"/>
        </w:rPr>
        <w:t>Magyar Posta Zrt. (székhely: 1138 Budape</w:t>
      </w:r>
      <w:r>
        <w:rPr>
          <w:rFonts w:ascii="Times New Roman" w:hAnsi="Times New Roman" w:cs="Times New Roman"/>
          <w:sz w:val="24"/>
          <w:szCs w:val="24"/>
        </w:rPr>
        <w:t xml:space="preserve">st, Dunavirág utca 2-6.): ha az adatigénylő </w:t>
      </w:r>
      <w:r w:rsidRPr="00A14775">
        <w:rPr>
          <w:rFonts w:ascii="Times New Roman" w:hAnsi="Times New Roman" w:cs="Times New Roman"/>
          <w:sz w:val="24"/>
          <w:szCs w:val="24"/>
        </w:rPr>
        <w:t xml:space="preserve">postai úton kereste meg a </w:t>
      </w:r>
      <w:r>
        <w:rPr>
          <w:rFonts w:ascii="Times New Roman" w:hAnsi="Times New Roman" w:cs="Times New Roman"/>
          <w:sz w:val="24"/>
          <w:szCs w:val="24"/>
        </w:rPr>
        <w:t>Levéltárat</w:t>
      </w:r>
      <w:r w:rsidRPr="00A14775">
        <w:rPr>
          <w:rFonts w:ascii="Times New Roman" w:hAnsi="Times New Roman" w:cs="Times New Roman"/>
          <w:sz w:val="24"/>
          <w:szCs w:val="24"/>
        </w:rPr>
        <w:t xml:space="preserve"> jogai gyakorlása kapcsán, vagy a Rendelkezési Nyilvántartásban e kapcsolattartási módot jelölte meg a válaszirat kézbesítéséhez szükséges adatok tekintetében.</w:t>
      </w:r>
      <w:r>
        <w:rPr>
          <w:rFonts w:ascii="Times New Roman" w:hAnsi="Times New Roman" w:cs="Times New Roman"/>
          <w:sz w:val="24"/>
          <w:szCs w:val="24"/>
        </w:rPr>
        <w:t xml:space="preserve"> (A Magyar Posta Zrt. adatkezelési tájékoztatója: </w:t>
      </w:r>
      <w:r w:rsidRPr="0070178A">
        <w:rPr>
          <w:rFonts w:ascii="Times New Roman" w:hAnsi="Times New Roman" w:cs="Times New Roman"/>
          <w:sz w:val="24"/>
          <w:szCs w:val="24"/>
        </w:rPr>
        <w:t>https://www.posta.hu/adatkezelesi_tajekoztato#1.</w:t>
      </w:r>
      <w:r>
        <w:rPr>
          <w:rFonts w:ascii="Times New Roman" w:hAnsi="Times New Roman" w:cs="Times New Roman"/>
          <w:sz w:val="24"/>
          <w:szCs w:val="24"/>
        </w:rPr>
        <w:t>)</w:t>
      </w:r>
    </w:p>
    <w:p w14:paraId="5A553F94" w14:textId="77777777" w:rsidR="00BC2178" w:rsidRPr="00A14775" w:rsidRDefault="00BC2178" w:rsidP="00BC2178">
      <w:pPr>
        <w:pStyle w:val="Listaszerbekezds"/>
        <w:jc w:val="both"/>
        <w:rPr>
          <w:rFonts w:ascii="Times New Roman" w:hAnsi="Times New Roman" w:cs="Times New Roman"/>
          <w:sz w:val="24"/>
          <w:szCs w:val="24"/>
        </w:rPr>
      </w:pPr>
    </w:p>
    <w:p w14:paraId="1374EE6E" w14:textId="77777777" w:rsidR="00BC2178" w:rsidRDefault="00BC2178" w:rsidP="00BC2178">
      <w:pPr>
        <w:pStyle w:val="Listaszerbekezds"/>
        <w:numPr>
          <w:ilvl w:val="0"/>
          <w:numId w:val="21"/>
        </w:numPr>
        <w:spacing w:before="0" w:after="160" w:line="259" w:lineRule="auto"/>
        <w:ind w:right="0"/>
        <w:jc w:val="both"/>
        <w:rPr>
          <w:rFonts w:ascii="Times New Roman" w:hAnsi="Times New Roman" w:cs="Times New Roman"/>
          <w:sz w:val="24"/>
          <w:szCs w:val="24"/>
        </w:rPr>
      </w:pPr>
      <w:r w:rsidRPr="00A14775">
        <w:rPr>
          <w:rFonts w:ascii="Times New Roman" w:hAnsi="Times New Roman" w:cs="Times New Roman"/>
          <w:sz w:val="24"/>
          <w:szCs w:val="24"/>
        </w:rPr>
        <w:t>NISZ Nemzeti Infokommunikációs Szolgáltató Zrt. (1081 Budapest, Csokonai u. 3.): az adatigénylővel történő esetleges elektronikus kapcsolattartás keretében (Ügyfélkapu vagy Cégkapu tárhelyre történő címzés kapcsán, ha az adatigénylő ezt az utat választotta) adatfeldolgozóként kerül bevonásra.</w:t>
      </w:r>
    </w:p>
    <w:p w14:paraId="07EBA763" w14:textId="77777777" w:rsidR="00BC2178" w:rsidRPr="00A14775" w:rsidRDefault="00BC2178" w:rsidP="00BC2178">
      <w:pPr>
        <w:pStyle w:val="Listaszerbekezds"/>
        <w:jc w:val="both"/>
        <w:rPr>
          <w:rFonts w:ascii="Times New Roman" w:hAnsi="Times New Roman" w:cs="Times New Roman"/>
          <w:sz w:val="24"/>
          <w:szCs w:val="24"/>
        </w:rPr>
      </w:pPr>
    </w:p>
    <w:p w14:paraId="768147FE" w14:textId="77777777" w:rsidR="00BC2178" w:rsidRDefault="00BC2178" w:rsidP="00BC2178">
      <w:pPr>
        <w:pStyle w:val="Listaszerbekezds"/>
        <w:numPr>
          <w:ilvl w:val="0"/>
          <w:numId w:val="21"/>
        </w:numPr>
        <w:spacing w:before="0" w:after="160" w:line="259" w:lineRule="auto"/>
        <w:ind w:right="0"/>
        <w:jc w:val="both"/>
        <w:rPr>
          <w:rFonts w:ascii="Times New Roman" w:hAnsi="Times New Roman" w:cs="Times New Roman"/>
          <w:sz w:val="24"/>
          <w:szCs w:val="24"/>
        </w:rPr>
      </w:pPr>
      <w:r>
        <w:rPr>
          <w:rFonts w:ascii="Times New Roman" w:hAnsi="Times New Roman" w:cs="Times New Roman"/>
          <w:sz w:val="24"/>
          <w:szCs w:val="24"/>
        </w:rPr>
        <w:t xml:space="preserve">A KOPINR-DATORG Informatikai és Vagyonkezelő Kft. (1081-Budapest, Csokonai utca 3.) </w:t>
      </w:r>
      <w:r w:rsidRPr="00A14775">
        <w:rPr>
          <w:rFonts w:ascii="Times New Roman" w:hAnsi="Times New Roman" w:cs="Times New Roman"/>
          <w:sz w:val="24"/>
          <w:szCs w:val="24"/>
        </w:rPr>
        <w:t>az adatigénylővel történő elektronikus kapcsolattartás keretében egyes szabályozott és központi elektronikus ügyintézési szolgáltatások igénybevétele esetén (pl. e-Papír szolgáltatás) adatfeldolgozóként kerül bevonásra.</w:t>
      </w:r>
    </w:p>
    <w:p w14:paraId="58B3E2F8" w14:textId="77777777" w:rsidR="00BC2178" w:rsidRPr="00A14775" w:rsidRDefault="00BC2178" w:rsidP="00BC2178">
      <w:pPr>
        <w:pStyle w:val="Listaszerbekezds"/>
        <w:jc w:val="both"/>
        <w:rPr>
          <w:rFonts w:ascii="Times New Roman" w:hAnsi="Times New Roman" w:cs="Times New Roman"/>
          <w:sz w:val="24"/>
          <w:szCs w:val="24"/>
        </w:rPr>
      </w:pPr>
    </w:p>
    <w:p w14:paraId="08171C23" w14:textId="3325D105" w:rsidR="00BC2178" w:rsidRPr="00FB7022" w:rsidRDefault="00FB7022" w:rsidP="00BC2178">
      <w:pPr>
        <w:pStyle w:val="Listaszerbekezds"/>
        <w:numPr>
          <w:ilvl w:val="0"/>
          <w:numId w:val="21"/>
        </w:numPr>
        <w:spacing w:before="0" w:after="160" w:line="259" w:lineRule="auto"/>
        <w:ind w:right="0"/>
        <w:jc w:val="both"/>
        <w:rPr>
          <w:rFonts w:ascii="Times New Roman" w:hAnsi="Times New Roman" w:cs="Times New Roman"/>
          <w:sz w:val="24"/>
          <w:szCs w:val="24"/>
        </w:rPr>
      </w:pPr>
      <w:r w:rsidRPr="00FB7022">
        <w:rPr>
          <w:rFonts w:ascii="Times New Roman" w:hAnsi="Times New Roman" w:cs="Times New Roman"/>
          <w:sz w:val="24"/>
          <w:szCs w:val="24"/>
        </w:rPr>
        <w:t>A BFL az elektronikus levelezést maga kezeli, v</w:t>
      </w:r>
      <w:r w:rsidR="00BC2178" w:rsidRPr="00FB7022">
        <w:rPr>
          <w:rFonts w:ascii="Times New Roman" w:hAnsi="Times New Roman" w:cs="Times New Roman"/>
          <w:sz w:val="24"/>
          <w:szCs w:val="24"/>
        </w:rPr>
        <w:t>alamint a levelezés az Outlook Office 365 levelezőrendszeren keresztül történik, a Microsoft Ireland Operations Limited, Attn: Data Protection Officer, One Microsoft Place, South County Business Park, Leopardstown, Dublin 18, Ireland. Telefonszám: +353 (0) 1 295 3826. általi szolgáltatással. (https://privacy.microsoft.com/hu-hu/privacystatement)</w:t>
      </w:r>
    </w:p>
    <w:p w14:paraId="799F2E99" w14:textId="77777777" w:rsidR="00BC2178" w:rsidRPr="00510E45" w:rsidRDefault="00BC2178" w:rsidP="00BC2178">
      <w:pPr>
        <w:rPr>
          <w:rFonts w:ascii="Times New Roman" w:hAnsi="Times New Roman" w:cs="Times New Roman"/>
          <w:sz w:val="24"/>
          <w:szCs w:val="24"/>
        </w:rPr>
      </w:pPr>
    </w:p>
    <w:p w14:paraId="6ACB9326" w14:textId="77777777" w:rsidR="00FC58C2" w:rsidRDefault="006C4D36" w:rsidP="00915F2D">
      <w:pPr>
        <w:pStyle w:val="Cmsor2"/>
        <w:jc w:val="center"/>
      </w:pPr>
      <w:r>
        <w:t xml:space="preserve">Személyes adatok </w:t>
      </w:r>
      <w:r w:rsidRPr="006C4D36">
        <w:t>tárolásának</w:t>
      </w:r>
      <w:r>
        <w:t xml:space="preserve"> ideje</w:t>
      </w:r>
    </w:p>
    <w:p w14:paraId="1ED9047B" w14:textId="77777777" w:rsidR="00A80842" w:rsidRDefault="00A80842" w:rsidP="009A42CA">
      <w:pPr>
        <w:ind w:left="0"/>
        <w:jc w:val="both"/>
        <w:rPr>
          <w:rFonts w:ascii="Times New Roman" w:eastAsia="Calibri" w:hAnsi="Times New Roman" w:cs="Times New Roman"/>
          <w:sz w:val="24"/>
          <w:szCs w:val="24"/>
        </w:rPr>
      </w:pPr>
      <w:r w:rsidRPr="0094390D">
        <w:rPr>
          <w:rFonts w:ascii="Times New Roman" w:eastAsia="Calibri" w:hAnsi="Times New Roman" w:cs="Times New Roman"/>
          <w:sz w:val="24"/>
          <w:szCs w:val="24"/>
        </w:rPr>
        <w:t>Az adatkezelés időtartama az adatk</w:t>
      </w:r>
      <w:r>
        <w:rPr>
          <w:rFonts w:ascii="Times New Roman" w:eastAsia="Calibri" w:hAnsi="Times New Roman" w:cs="Times New Roman"/>
          <w:sz w:val="24"/>
          <w:szCs w:val="24"/>
        </w:rPr>
        <w:t>ezelési célokhoz kapcsolódik.</w:t>
      </w:r>
    </w:p>
    <w:p w14:paraId="068D96EA" w14:textId="77777777" w:rsidR="009A42CA" w:rsidRDefault="009A42CA" w:rsidP="009A42CA">
      <w:pPr>
        <w:spacing w:before="0" w:line="259" w:lineRule="auto"/>
        <w:ind w:left="0" w:right="0"/>
        <w:jc w:val="both"/>
        <w:rPr>
          <w:rFonts w:ascii="Times New Roman" w:hAnsi="Times New Roman" w:cs="Times New Roman"/>
          <w:sz w:val="24"/>
          <w:szCs w:val="24"/>
        </w:rPr>
      </w:pPr>
    </w:p>
    <w:p w14:paraId="00E33347" w14:textId="77777777" w:rsidR="00510E45" w:rsidRPr="009A42CA" w:rsidRDefault="00F3310F" w:rsidP="009A42CA">
      <w:pPr>
        <w:spacing w:before="0" w:line="259" w:lineRule="auto"/>
        <w:ind w:left="0" w:right="0"/>
        <w:jc w:val="both"/>
        <w:rPr>
          <w:rFonts w:ascii="Times New Roman" w:hAnsi="Times New Roman" w:cs="Times New Roman"/>
          <w:sz w:val="24"/>
          <w:szCs w:val="24"/>
        </w:rPr>
      </w:pPr>
      <w:r w:rsidRPr="00F3310F">
        <w:rPr>
          <w:rFonts w:ascii="Times New Roman" w:hAnsi="Times New Roman" w:cs="Times New Roman"/>
          <w:sz w:val="24"/>
          <w:szCs w:val="24"/>
        </w:rPr>
        <w:t xml:space="preserve">A </w:t>
      </w:r>
      <w:r>
        <w:rPr>
          <w:rFonts w:ascii="Times New Roman" w:hAnsi="Times New Roman" w:cs="Times New Roman"/>
          <w:sz w:val="24"/>
          <w:szCs w:val="24"/>
        </w:rPr>
        <w:t>Levéltárnak</w:t>
      </w:r>
      <w:r w:rsidRPr="00F3310F">
        <w:rPr>
          <w:rFonts w:ascii="Times New Roman" w:hAnsi="Times New Roman" w:cs="Times New Roman"/>
          <w:sz w:val="24"/>
          <w:szCs w:val="24"/>
        </w:rPr>
        <w:t xml:space="preserve"> az Infotv.-ben meghatározott eljárása során 15 nap – hosszabbítás esetén további 15 nap – áll rendelkezésére az adatigénylés megválaszolására. Az Infotv. 29. § (1a) bekezdése alapján a </w:t>
      </w:r>
      <w:r>
        <w:rPr>
          <w:rFonts w:ascii="Times New Roman" w:hAnsi="Times New Roman" w:cs="Times New Roman"/>
          <w:sz w:val="24"/>
          <w:szCs w:val="24"/>
        </w:rPr>
        <w:t>Levéltárhoz</w:t>
      </w:r>
      <w:r w:rsidRPr="00F3310F">
        <w:rPr>
          <w:rFonts w:ascii="Times New Roman" w:hAnsi="Times New Roman" w:cs="Times New Roman"/>
          <w:sz w:val="24"/>
          <w:szCs w:val="24"/>
        </w:rPr>
        <w:t xml:space="preserve"> beérkezett adatigénylések adatait a benyújtásuktól számított 1 évig kezeli a </w:t>
      </w:r>
      <w:r>
        <w:rPr>
          <w:rFonts w:ascii="Times New Roman" w:hAnsi="Times New Roman" w:cs="Times New Roman"/>
          <w:sz w:val="24"/>
          <w:szCs w:val="24"/>
        </w:rPr>
        <w:t>Levéltár</w:t>
      </w:r>
      <w:r w:rsidRPr="00F3310F">
        <w:rPr>
          <w:rFonts w:ascii="Times New Roman" w:hAnsi="Times New Roman" w:cs="Times New Roman"/>
          <w:sz w:val="24"/>
          <w:szCs w:val="24"/>
        </w:rPr>
        <w:t>.</w:t>
      </w:r>
    </w:p>
    <w:p w14:paraId="2732DAF9" w14:textId="77777777" w:rsidR="00FC58C2" w:rsidRPr="00DE2B45" w:rsidRDefault="00FB7022" w:rsidP="00915F2D">
      <w:pPr>
        <w:pStyle w:val="Cmsor2"/>
        <w:jc w:val="center"/>
      </w:pPr>
      <w:sdt>
        <w:sdtPr>
          <w:alias w:val="A lehetőségek minősítésére szolgáló eljárás és feltételek:"/>
          <w:tag w:val="A lehetőségek minősítésére szolgáló eljárás és feltételek:"/>
          <w:id w:val="2029511930"/>
          <w:placeholder>
            <w:docPart w:val="2E17FB0329DE47EC92AB069D86CF037B"/>
          </w:placeholder>
          <w15:appearance w15:val="hidden"/>
        </w:sdtPr>
        <w:sdtEndPr/>
        <w:sdtContent>
          <w:r w:rsidR="00A80842">
            <w:t>Adatbiztonsági intézkedésekről szóló tájékoztatás</w:t>
          </w:r>
        </w:sdtContent>
      </w:sdt>
    </w:p>
    <w:p w14:paraId="6507546E" w14:textId="77777777" w:rsidR="00A80842" w:rsidRPr="0094390D" w:rsidRDefault="00A80842" w:rsidP="00A80842">
      <w:pPr>
        <w:jc w:val="both"/>
        <w:rPr>
          <w:rFonts w:ascii="Times New Roman" w:eastAsia="Calibri" w:hAnsi="Times New Roman" w:cs="Times New Roman"/>
          <w:sz w:val="24"/>
          <w:szCs w:val="24"/>
        </w:rPr>
      </w:pPr>
      <w:r w:rsidRPr="0094390D">
        <w:rPr>
          <w:rFonts w:ascii="Times New Roman" w:eastAsia="Calibri" w:hAnsi="Times New Roman" w:cs="Times New Roman"/>
          <w:sz w:val="24"/>
          <w:szCs w:val="24"/>
        </w:rPr>
        <w:t>Adatkezelő önkormányzati költségvetési szerv, amelynek működése szabályozott, az irattározás rendjére és az informatikai rendszer(ek) működésére belső szabályozásokat és kontrollokat alkalmaz.</w:t>
      </w:r>
    </w:p>
    <w:p w14:paraId="653EDA5C" w14:textId="77777777" w:rsidR="00A80842" w:rsidRPr="0094390D" w:rsidRDefault="00A80842" w:rsidP="00A80842">
      <w:pPr>
        <w:jc w:val="both"/>
        <w:rPr>
          <w:rFonts w:ascii="Times New Roman" w:eastAsia="Calibri" w:hAnsi="Times New Roman" w:cs="Times New Roman"/>
          <w:sz w:val="24"/>
          <w:szCs w:val="24"/>
        </w:rPr>
      </w:pPr>
      <w:r w:rsidRPr="0094390D">
        <w:rPr>
          <w:rFonts w:ascii="Times New Roman" w:eastAsia="Calibri" w:hAnsi="Times New Roman" w:cs="Times New Roman"/>
          <w:sz w:val="24"/>
          <w:szCs w:val="24"/>
        </w:rPr>
        <w:t>Adatkezelő gondoskodik a birtokába kerülő személyes adatok biztonságáról, megteszi továbbá azokat a technikai és szervezési intézkedéseket és kialakította azokat az eljárási szabályokat, amelyek az Infotv., a Rendelet, valamint az egyéb adat- és titokvédelmi szabályok érvényre juttatásához szükségesek.</w:t>
      </w:r>
    </w:p>
    <w:p w14:paraId="374BEE36" w14:textId="77777777" w:rsidR="00A80842" w:rsidRPr="0094390D" w:rsidRDefault="00A80842" w:rsidP="00A80842">
      <w:pPr>
        <w:jc w:val="both"/>
        <w:rPr>
          <w:rFonts w:ascii="Times New Roman" w:eastAsia="Calibri" w:hAnsi="Times New Roman" w:cs="Times New Roman"/>
          <w:sz w:val="24"/>
          <w:szCs w:val="24"/>
        </w:rPr>
      </w:pPr>
      <w:r w:rsidRPr="0094390D">
        <w:rPr>
          <w:rFonts w:ascii="Times New Roman" w:eastAsia="Calibri" w:hAnsi="Times New Roman" w:cs="Times New Roman"/>
          <w:sz w:val="24"/>
          <w:szCs w:val="24"/>
        </w:rPr>
        <w:t>Adatkezelő megfelelő intézkedésekkel, szerverszintű és alkalmazásszintű védelmi eljárásokkal gondoskodik arról, hogy informatikai rendszere és hálózata egyaránt védett legyen a számítógéppel támogatott csalás, kémkedés, szabotázs, vandalizmus, tűz és árvíz, továbbá a számítógépvírusok, a számítógépes betörések és a szolgáltatáskieséshez vezető támadások ellen.</w:t>
      </w:r>
    </w:p>
    <w:p w14:paraId="76FE71F1" w14:textId="77777777" w:rsidR="00FC58C2" w:rsidRPr="00DE2B45" w:rsidRDefault="00FC58C2"/>
    <w:p w14:paraId="1A663313" w14:textId="77777777" w:rsidR="00FC58C2" w:rsidRDefault="006C4D36" w:rsidP="00A80842">
      <w:pPr>
        <w:pStyle w:val="Cmsor2"/>
        <w:jc w:val="center"/>
      </w:pPr>
      <w:r>
        <w:t>Az érintett adatkezeléssel kapcsolatos jogai</w:t>
      </w:r>
    </w:p>
    <w:p w14:paraId="5DC21194" w14:textId="77777777" w:rsidR="003C1190" w:rsidRPr="003C1190" w:rsidRDefault="003C1190" w:rsidP="003C1190">
      <w:pPr>
        <w:jc w:val="both"/>
        <w:rPr>
          <w:rFonts w:ascii="Times New Roman" w:eastAsia="Calibri" w:hAnsi="Times New Roman" w:cs="Times New Roman"/>
          <w:sz w:val="24"/>
          <w:szCs w:val="24"/>
        </w:rPr>
      </w:pPr>
      <w:r w:rsidRPr="003C1190">
        <w:rPr>
          <w:rFonts w:ascii="Times New Roman" w:eastAsia="Calibri" w:hAnsi="Times New Roman" w:cs="Times New Roman"/>
          <w:sz w:val="24"/>
          <w:szCs w:val="24"/>
        </w:rPr>
        <w:t xml:space="preserve">1. </w:t>
      </w:r>
      <w:r w:rsidRPr="003C1190">
        <w:rPr>
          <w:rFonts w:ascii="Times New Roman" w:eastAsia="Calibri" w:hAnsi="Times New Roman" w:cs="Times New Roman"/>
          <w:sz w:val="24"/>
          <w:szCs w:val="24"/>
          <w:u w:val="single"/>
        </w:rPr>
        <w:t>az átlátható tájékoztatáshoz való jog:</w:t>
      </w:r>
      <w:r w:rsidRPr="003C1190">
        <w:rPr>
          <w:rFonts w:ascii="Times New Roman" w:eastAsia="Calibri" w:hAnsi="Times New Roman" w:cs="Times New Roman"/>
          <w:sz w:val="24"/>
          <w:szCs w:val="24"/>
        </w:rPr>
        <w:t xml:space="preserve"> jelen tájékoztatóval az adatkezelő információt nyújt az adatkezelés körülményeiről, vagyis többek közt arról, hogy az Ön személyes adatait ki, milyen célból, milyen alapon és meddig kezeli, valamint, hogy Önt az adatkezeléssel összefüggésben milyen jogok illetik meg, és az adatkezelésre vonatkozó kérdéseivel, panaszával kihez fordulhat;</w:t>
      </w:r>
    </w:p>
    <w:p w14:paraId="79294503" w14:textId="77777777" w:rsidR="003C1190" w:rsidRPr="003C1190" w:rsidRDefault="003C1190" w:rsidP="003C1190">
      <w:pPr>
        <w:jc w:val="both"/>
        <w:rPr>
          <w:rFonts w:ascii="Times New Roman" w:eastAsia="Calibri" w:hAnsi="Times New Roman" w:cs="Times New Roman"/>
          <w:sz w:val="24"/>
          <w:szCs w:val="24"/>
        </w:rPr>
      </w:pPr>
      <w:r w:rsidRPr="003C1190">
        <w:rPr>
          <w:rFonts w:ascii="Times New Roman" w:eastAsia="Calibri" w:hAnsi="Times New Roman" w:cs="Times New Roman"/>
          <w:sz w:val="24"/>
          <w:szCs w:val="24"/>
        </w:rPr>
        <w:t xml:space="preserve">2. </w:t>
      </w:r>
      <w:r w:rsidRPr="003C1190">
        <w:rPr>
          <w:rFonts w:ascii="Times New Roman" w:eastAsia="Calibri" w:hAnsi="Times New Roman" w:cs="Times New Roman"/>
          <w:sz w:val="24"/>
          <w:szCs w:val="24"/>
          <w:u w:val="single"/>
        </w:rPr>
        <w:t>a személyes adataihoz való hozzáférés joga</w:t>
      </w:r>
      <w:r w:rsidRPr="003C1190">
        <w:rPr>
          <w:rFonts w:ascii="Times New Roman" w:eastAsia="Calibri" w:hAnsi="Times New Roman" w:cs="Times New Roman"/>
          <w:sz w:val="24"/>
          <w:szCs w:val="24"/>
        </w:rPr>
        <w:t>: Ön bármikor megkérdezheti az adatkezelőtől, hogy személyes adatainak kezelése folyamatban van-e, az adatkezelésről teljes körű tájékoztatást kérhet, továbbá kérheti, hogy személyes adatairól másolatot kapjon;</w:t>
      </w:r>
    </w:p>
    <w:p w14:paraId="3F4973A9" w14:textId="77777777" w:rsidR="003C1190" w:rsidRPr="003C1190" w:rsidRDefault="003C1190" w:rsidP="003C1190">
      <w:pPr>
        <w:jc w:val="both"/>
        <w:rPr>
          <w:rFonts w:ascii="Times New Roman" w:eastAsia="Calibri" w:hAnsi="Times New Roman" w:cs="Times New Roman"/>
          <w:sz w:val="24"/>
          <w:szCs w:val="24"/>
        </w:rPr>
      </w:pPr>
      <w:r w:rsidRPr="003C1190">
        <w:rPr>
          <w:rFonts w:ascii="Times New Roman" w:eastAsia="Calibri" w:hAnsi="Times New Roman" w:cs="Times New Roman"/>
          <w:sz w:val="24"/>
          <w:szCs w:val="24"/>
        </w:rPr>
        <w:t xml:space="preserve">3. </w:t>
      </w:r>
      <w:r w:rsidRPr="003C1190">
        <w:rPr>
          <w:rFonts w:ascii="Times New Roman" w:eastAsia="Calibri" w:hAnsi="Times New Roman" w:cs="Times New Roman"/>
          <w:sz w:val="24"/>
          <w:szCs w:val="24"/>
          <w:u w:val="single"/>
        </w:rPr>
        <w:t>a személyes adatai helyesbítéséhez való jog</w:t>
      </w:r>
      <w:r w:rsidRPr="003C1190">
        <w:rPr>
          <w:rFonts w:ascii="Times New Roman" w:eastAsia="Calibri" w:hAnsi="Times New Roman" w:cs="Times New Roman"/>
          <w:sz w:val="24"/>
          <w:szCs w:val="24"/>
        </w:rPr>
        <w:t>: Ön kérheti, hogy az adatkezelő az Ön pontatlan</w:t>
      </w:r>
      <w:r>
        <w:rPr>
          <w:rFonts w:ascii="Times New Roman" w:eastAsia="Calibri" w:hAnsi="Times New Roman" w:cs="Times New Roman"/>
          <w:sz w:val="24"/>
          <w:szCs w:val="24"/>
        </w:rPr>
        <w:t xml:space="preserve"> </w:t>
      </w:r>
      <w:r w:rsidRPr="003C1190">
        <w:rPr>
          <w:rFonts w:ascii="Times New Roman" w:eastAsia="Calibri" w:hAnsi="Times New Roman" w:cs="Times New Roman"/>
          <w:sz w:val="24"/>
          <w:szCs w:val="24"/>
        </w:rPr>
        <w:t>személyes adatait javítsa ki, vagy ha hiányosak, azokat egészítse ki;</w:t>
      </w:r>
    </w:p>
    <w:p w14:paraId="7FE6DFB3" w14:textId="77777777" w:rsidR="003C1190" w:rsidRPr="003C1190" w:rsidRDefault="003C1190" w:rsidP="003C1190">
      <w:pPr>
        <w:jc w:val="both"/>
        <w:rPr>
          <w:rFonts w:ascii="Times New Roman" w:eastAsia="Calibri" w:hAnsi="Times New Roman" w:cs="Times New Roman"/>
          <w:sz w:val="24"/>
          <w:szCs w:val="24"/>
        </w:rPr>
      </w:pPr>
      <w:r w:rsidRPr="003C1190">
        <w:rPr>
          <w:rFonts w:ascii="Times New Roman" w:eastAsia="Calibri" w:hAnsi="Times New Roman" w:cs="Times New Roman"/>
          <w:sz w:val="24"/>
          <w:szCs w:val="24"/>
        </w:rPr>
        <w:t xml:space="preserve">4. </w:t>
      </w:r>
      <w:r w:rsidRPr="003C1190">
        <w:rPr>
          <w:rFonts w:ascii="Times New Roman" w:eastAsia="Calibri" w:hAnsi="Times New Roman" w:cs="Times New Roman"/>
          <w:sz w:val="24"/>
          <w:szCs w:val="24"/>
          <w:u w:val="single"/>
        </w:rPr>
        <w:t>személyes adatainak törléséhez való jog</w:t>
      </w:r>
      <w:r w:rsidRPr="003C1190">
        <w:rPr>
          <w:rFonts w:ascii="Times New Roman" w:eastAsia="Calibri" w:hAnsi="Times New Roman" w:cs="Times New Roman"/>
          <w:sz w:val="24"/>
          <w:szCs w:val="24"/>
        </w:rPr>
        <w:t>: Ön kérheti, hogy személyes adatait – ha azt</w:t>
      </w:r>
      <w:r w:rsidR="001F14A8">
        <w:rPr>
          <w:rFonts w:ascii="Times New Roman" w:eastAsia="Calibri" w:hAnsi="Times New Roman" w:cs="Times New Roman"/>
          <w:sz w:val="24"/>
          <w:szCs w:val="24"/>
        </w:rPr>
        <w:t xml:space="preserve"> a jogszabályok lehetővé teszik</w:t>
      </w:r>
      <w:r w:rsidRPr="003C1190">
        <w:rPr>
          <w:rFonts w:ascii="Times New Roman" w:eastAsia="Calibri" w:hAnsi="Times New Roman" w:cs="Times New Roman"/>
          <w:sz w:val="24"/>
          <w:szCs w:val="24"/>
        </w:rPr>
        <w:t xml:space="preserve"> - az adatkezelő törölje;</w:t>
      </w:r>
    </w:p>
    <w:p w14:paraId="5720D6E7" w14:textId="77777777" w:rsidR="003C1190" w:rsidRPr="003C1190" w:rsidRDefault="003C1190" w:rsidP="003C1190">
      <w:pPr>
        <w:jc w:val="both"/>
        <w:rPr>
          <w:rFonts w:ascii="Times New Roman" w:eastAsia="Calibri" w:hAnsi="Times New Roman" w:cs="Times New Roman"/>
          <w:sz w:val="24"/>
          <w:szCs w:val="24"/>
        </w:rPr>
      </w:pPr>
      <w:r w:rsidRPr="003C1190">
        <w:rPr>
          <w:rFonts w:ascii="Times New Roman" w:eastAsia="Calibri" w:hAnsi="Times New Roman" w:cs="Times New Roman"/>
          <w:sz w:val="24"/>
          <w:szCs w:val="24"/>
        </w:rPr>
        <w:t xml:space="preserve">5. </w:t>
      </w:r>
      <w:r w:rsidRPr="003C1190">
        <w:rPr>
          <w:rFonts w:ascii="Times New Roman" w:eastAsia="Calibri" w:hAnsi="Times New Roman" w:cs="Times New Roman"/>
          <w:sz w:val="24"/>
          <w:szCs w:val="24"/>
          <w:u w:val="single"/>
        </w:rPr>
        <w:t>az adatkezelés korlátozásához való jog</w:t>
      </w:r>
      <w:r w:rsidRPr="003C1190">
        <w:rPr>
          <w:rFonts w:ascii="Times New Roman" w:eastAsia="Calibri" w:hAnsi="Times New Roman" w:cs="Times New Roman"/>
          <w:sz w:val="24"/>
          <w:szCs w:val="24"/>
        </w:rPr>
        <w:t>: Ön (pl. jogi igények előterjesztése, érvényesítése vagy védelme érdekében) kérheti, hogy személyes adatait az adatkezelő csak tárolja, és más módon ne kezelje;</w:t>
      </w:r>
    </w:p>
    <w:p w14:paraId="21E145F2" w14:textId="77777777" w:rsidR="003C1190" w:rsidRPr="003C1190" w:rsidRDefault="003C1190" w:rsidP="003C1190">
      <w:pPr>
        <w:spacing w:line="276" w:lineRule="auto"/>
        <w:jc w:val="both"/>
        <w:rPr>
          <w:rFonts w:ascii="Times New Roman" w:eastAsia="Calibri" w:hAnsi="Times New Roman" w:cs="Times New Roman"/>
          <w:sz w:val="24"/>
          <w:szCs w:val="24"/>
        </w:rPr>
      </w:pPr>
      <w:r w:rsidRPr="003C1190">
        <w:rPr>
          <w:rFonts w:ascii="Times New Roman" w:eastAsia="Calibri" w:hAnsi="Times New Roman" w:cs="Times New Roman"/>
          <w:sz w:val="24"/>
          <w:szCs w:val="24"/>
        </w:rPr>
        <w:t xml:space="preserve">6. </w:t>
      </w:r>
      <w:r w:rsidRPr="003C1190">
        <w:rPr>
          <w:rFonts w:ascii="Times New Roman" w:eastAsia="Calibri" w:hAnsi="Times New Roman" w:cs="Times New Roman"/>
          <w:sz w:val="24"/>
          <w:szCs w:val="24"/>
          <w:u w:val="single"/>
        </w:rPr>
        <w:t>a helyesbítésről, törlésről vagy adatkezelés-korlátozásról tájékoztatott címzettek személyére vonatkozó tájékoztatás</w:t>
      </w:r>
      <w:r w:rsidRPr="003C1190">
        <w:rPr>
          <w:rFonts w:ascii="Times New Roman" w:eastAsia="Calibri" w:hAnsi="Times New Roman" w:cs="Times New Roman"/>
          <w:sz w:val="24"/>
          <w:szCs w:val="24"/>
        </w:rPr>
        <w:t>: kérésére tájékoztatjuk Önt a hivatkozott címzettekről;</w:t>
      </w:r>
    </w:p>
    <w:p w14:paraId="5A450936" w14:textId="77777777" w:rsidR="003C1190" w:rsidRPr="003C1190" w:rsidRDefault="003C1190" w:rsidP="003C1190">
      <w:pPr>
        <w:jc w:val="both"/>
        <w:rPr>
          <w:rFonts w:ascii="Times New Roman" w:eastAsia="Calibri" w:hAnsi="Times New Roman" w:cs="Times New Roman"/>
          <w:sz w:val="24"/>
          <w:szCs w:val="24"/>
        </w:rPr>
      </w:pPr>
      <w:r w:rsidRPr="003C1190">
        <w:rPr>
          <w:rFonts w:ascii="Times New Roman" w:eastAsia="Calibri" w:hAnsi="Times New Roman" w:cs="Times New Roman"/>
          <w:sz w:val="24"/>
          <w:szCs w:val="24"/>
        </w:rPr>
        <w:t xml:space="preserve">7. </w:t>
      </w:r>
      <w:r w:rsidRPr="003C1190">
        <w:rPr>
          <w:rFonts w:ascii="Times New Roman" w:eastAsia="Calibri" w:hAnsi="Times New Roman" w:cs="Times New Roman"/>
          <w:sz w:val="24"/>
          <w:szCs w:val="24"/>
          <w:u w:val="single"/>
        </w:rPr>
        <w:t>adathordozhatósághoz való jog</w:t>
      </w:r>
      <w:r w:rsidRPr="003C1190">
        <w:rPr>
          <w:rFonts w:ascii="Times New Roman" w:eastAsia="Calibri" w:hAnsi="Times New Roman" w:cs="Times New Roman"/>
          <w:sz w:val="24"/>
          <w:szCs w:val="24"/>
        </w:rPr>
        <w:t>: kérheti, hogy az Ön által az adatkezelő rendelkezésére bocsátott személyes adatait tagolt, széles körben használt, géppel olvasható formátumban megkapja az adatkezelőtől, vagy – ha ez technikailag megvalósítható – az adatkezelő azokat egy másik adatkezelőnek továbbítsa. Ez a jog csak a hozzájárulás vagy szerződés alapján kezelt adatok vonatkozásában illeti meg Önt, feltéve, hogy az adatkezelés automatizált eszközökkel történik;</w:t>
      </w:r>
    </w:p>
    <w:p w14:paraId="257F5494" w14:textId="77777777" w:rsidR="003C1190" w:rsidRPr="003C1190" w:rsidRDefault="003C1190" w:rsidP="003C1190">
      <w:pPr>
        <w:jc w:val="both"/>
        <w:rPr>
          <w:rFonts w:ascii="Times New Roman" w:eastAsia="Calibri" w:hAnsi="Times New Roman" w:cs="Times New Roman"/>
          <w:sz w:val="24"/>
          <w:szCs w:val="24"/>
        </w:rPr>
      </w:pPr>
      <w:r w:rsidRPr="003C1190">
        <w:rPr>
          <w:rFonts w:ascii="Times New Roman" w:eastAsia="Calibri" w:hAnsi="Times New Roman" w:cs="Times New Roman"/>
          <w:sz w:val="24"/>
          <w:szCs w:val="24"/>
        </w:rPr>
        <w:t xml:space="preserve">8. </w:t>
      </w:r>
      <w:r w:rsidRPr="003C1190">
        <w:rPr>
          <w:rFonts w:ascii="Times New Roman" w:eastAsia="Calibri" w:hAnsi="Times New Roman" w:cs="Times New Roman"/>
          <w:sz w:val="24"/>
          <w:szCs w:val="24"/>
          <w:u w:val="single"/>
        </w:rPr>
        <w:t>tiltakozáshoz való jog</w:t>
      </w:r>
      <w:r w:rsidR="001F14A8">
        <w:rPr>
          <w:rFonts w:ascii="Times New Roman" w:eastAsia="Calibri" w:hAnsi="Times New Roman" w:cs="Times New Roman"/>
          <w:sz w:val="24"/>
          <w:szCs w:val="24"/>
        </w:rPr>
        <w:t xml:space="preserve">: </w:t>
      </w:r>
      <w:r w:rsidRPr="003C1190">
        <w:rPr>
          <w:rFonts w:ascii="Times New Roman" w:eastAsia="Calibri" w:hAnsi="Times New Roman" w:cs="Times New Roman"/>
          <w:sz w:val="24"/>
          <w:szCs w:val="24"/>
        </w:rPr>
        <w:t>Ön bármikor tiltakozhat személyes adatainak kezelése ellen, feltéve, hogy az adatkezelés jogalapja jogos érdek vagy az adatkezelés közérdekű vagy az adatkezelőre ruházott közhatalmi jogosítvány gyakorlásának keretében végzett feladat végrehajtásához szükséges;</w:t>
      </w:r>
    </w:p>
    <w:p w14:paraId="20DC8430" w14:textId="77777777" w:rsidR="003C1190" w:rsidRPr="003C1190" w:rsidRDefault="003C1190" w:rsidP="003C1190">
      <w:pPr>
        <w:jc w:val="both"/>
        <w:rPr>
          <w:rFonts w:ascii="Times New Roman" w:eastAsia="Calibri" w:hAnsi="Times New Roman" w:cs="Times New Roman"/>
          <w:sz w:val="24"/>
          <w:szCs w:val="24"/>
        </w:rPr>
      </w:pPr>
      <w:r w:rsidRPr="003C1190">
        <w:rPr>
          <w:rFonts w:ascii="Times New Roman" w:eastAsia="Calibri" w:hAnsi="Times New Roman" w:cs="Times New Roman"/>
          <w:sz w:val="24"/>
          <w:szCs w:val="24"/>
        </w:rPr>
        <w:lastRenderedPageBreak/>
        <w:t xml:space="preserve">9. </w:t>
      </w:r>
      <w:r w:rsidRPr="003C1190">
        <w:rPr>
          <w:rFonts w:ascii="Times New Roman" w:eastAsia="Calibri" w:hAnsi="Times New Roman" w:cs="Times New Roman"/>
          <w:sz w:val="24"/>
          <w:szCs w:val="24"/>
          <w:u w:val="single"/>
        </w:rPr>
        <w:t>automatizált döntéshozatal elleni fellépéshez való jog</w:t>
      </w:r>
      <w:r w:rsidRPr="003C1190">
        <w:rPr>
          <w:rFonts w:ascii="Times New Roman" w:eastAsia="Calibri" w:hAnsi="Times New Roman" w:cs="Times New Roman"/>
          <w:sz w:val="24"/>
          <w:szCs w:val="24"/>
        </w:rPr>
        <w:t>: kérheti, hogy ne terjedjen ki Önre a döntés hatálya. Kérjük, jelezze, ha ilyet észlel! Ha a jelen tájékoztató nem tartalmaz információkat az automatizált döntéshozatalról, akkor az ez elleni fellépéshez való jog értelemszerűen nem releváns.</w:t>
      </w:r>
    </w:p>
    <w:p w14:paraId="46C7F7C9" w14:textId="77777777" w:rsidR="003C1190" w:rsidRPr="003C1190" w:rsidRDefault="003C1190" w:rsidP="003C1190">
      <w:pPr>
        <w:jc w:val="both"/>
        <w:rPr>
          <w:rFonts w:ascii="Times New Roman" w:eastAsia="Calibri" w:hAnsi="Times New Roman" w:cs="Times New Roman"/>
          <w:sz w:val="24"/>
          <w:szCs w:val="24"/>
        </w:rPr>
      </w:pPr>
      <w:r w:rsidRPr="003C1190">
        <w:rPr>
          <w:rFonts w:ascii="Times New Roman" w:eastAsia="Calibri" w:hAnsi="Times New Roman" w:cs="Times New Roman"/>
          <w:sz w:val="24"/>
          <w:szCs w:val="24"/>
        </w:rPr>
        <w:t xml:space="preserve">10. </w:t>
      </w:r>
      <w:r w:rsidRPr="003C1190">
        <w:rPr>
          <w:rFonts w:ascii="Times New Roman" w:eastAsia="Calibri" w:hAnsi="Times New Roman" w:cs="Times New Roman"/>
          <w:sz w:val="24"/>
          <w:szCs w:val="24"/>
          <w:u w:val="single"/>
        </w:rPr>
        <w:t>jogorvoslathoz való jog</w:t>
      </w:r>
      <w:r w:rsidRPr="003C1190">
        <w:rPr>
          <w:rFonts w:ascii="Times New Roman" w:eastAsia="Calibri" w:hAnsi="Times New Roman" w:cs="Times New Roman"/>
          <w:sz w:val="24"/>
          <w:szCs w:val="24"/>
        </w:rPr>
        <w:t>: jogainak megsértése esetén a Levéltár adatvédelmi tisztviselőjéhez vagy a Nemzeti Adatvédelmi és Információszabadság Hatósághoz vagy bírósághoz fordulhat.</w:t>
      </w:r>
    </w:p>
    <w:p w14:paraId="0079A567" w14:textId="77777777" w:rsidR="003C1190" w:rsidRPr="003C1190" w:rsidRDefault="003C1190" w:rsidP="003C1190">
      <w:pPr>
        <w:jc w:val="both"/>
        <w:rPr>
          <w:rFonts w:ascii="Times New Roman" w:eastAsia="Calibri" w:hAnsi="Times New Roman" w:cs="Times New Roman"/>
          <w:sz w:val="24"/>
          <w:szCs w:val="24"/>
        </w:rPr>
      </w:pPr>
      <w:r w:rsidRPr="003C1190">
        <w:rPr>
          <w:rFonts w:ascii="Times New Roman" w:eastAsia="Calibri" w:hAnsi="Times New Roman" w:cs="Times New Roman"/>
          <w:sz w:val="24"/>
          <w:szCs w:val="24"/>
        </w:rPr>
        <w:t xml:space="preserve">Kérjük az érintettet, hogy ha úgy érzi, hogy az Adatkezelő megsértette a személyes adatok védelméhez fűződő jogát, akkor vegye fel velünk a kapcsolatot, hogy az esetleges jogsértést orvosolhassuk. </w:t>
      </w:r>
    </w:p>
    <w:p w14:paraId="55CB098D" w14:textId="77777777" w:rsidR="003C1190" w:rsidRPr="003C1190" w:rsidRDefault="003C1190" w:rsidP="003C1190">
      <w:pPr>
        <w:jc w:val="both"/>
        <w:rPr>
          <w:rFonts w:ascii="Times New Roman" w:eastAsia="Calibri" w:hAnsi="Times New Roman" w:cs="Times New Roman"/>
          <w:b/>
          <w:sz w:val="24"/>
          <w:szCs w:val="24"/>
        </w:rPr>
      </w:pPr>
      <w:r w:rsidRPr="003C1190">
        <w:rPr>
          <w:rFonts w:ascii="Times New Roman" w:eastAsia="Calibri" w:hAnsi="Times New Roman" w:cs="Times New Roman"/>
          <w:b/>
          <w:sz w:val="24"/>
          <w:szCs w:val="24"/>
        </w:rPr>
        <w:t xml:space="preserve">A BFL adatvédelmi tisztviselője és elérhetőségei: </w:t>
      </w:r>
    </w:p>
    <w:p w14:paraId="693A5BB6" w14:textId="77777777" w:rsidR="003C1190" w:rsidRPr="003C1190" w:rsidRDefault="003C1190" w:rsidP="003C1190">
      <w:pPr>
        <w:jc w:val="both"/>
        <w:rPr>
          <w:rFonts w:ascii="Times New Roman" w:eastAsia="Calibri" w:hAnsi="Times New Roman" w:cs="Times New Roman"/>
          <w:sz w:val="24"/>
          <w:szCs w:val="24"/>
        </w:rPr>
      </w:pPr>
      <w:r w:rsidRPr="003C1190">
        <w:rPr>
          <w:rFonts w:ascii="Times New Roman" w:eastAsia="Calibri" w:hAnsi="Times New Roman" w:cs="Times New Roman"/>
          <w:sz w:val="24"/>
          <w:szCs w:val="24"/>
        </w:rPr>
        <w:t>dr. Kaveczki Andrea</w:t>
      </w:r>
    </w:p>
    <w:p w14:paraId="7EDD3339" w14:textId="77777777" w:rsidR="003C1190" w:rsidRPr="003C1190" w:rsidRDefault="00FB7022" w:rsidP="003C1190">
      <w:pPr>
        <w:jc w:val="both"/>
        <w:rPr>
          <w:rFonts w:ascii="Times New Roman" w:eastAsia="Calibri" w:hAnsi="Times New Roman" w:cs="Times New Roman"/>
          <w:sz w:val="24"/>
          <w:szCs w:val="24"/>
        </w:rPr>
      </w:pPr>
      <w:hyperlink r:id="rId12" w:history="1">
        <w:r w:rsidR="003C1190" w:rsidRPr="003C1190">
          <w:rPr>
            <w:rStyle w:val="Hiperhivatkozs"/>
            <w:rFonts w:ascii="Times New Roman" w:eastAsia="Calibri" w:hAnsi="Times New Roman" w:cs="Times New Roman"/>
            <w:sz w:val="24"/>
            <w:szCs w:val="24"/>
          </w:rPr>
          <w:t>adatvedelem@bparchiv.hu</w:t>
        </w:r>
      </w:hyperlink>
    </w:p>
    <w:p w14:paraId="0703174F" w14:textId="77777777" w:rsidR="003C1190" w:rsidRPr="003C1190" w:rsidRDefault="003C1190" w:rsidP="003C1190">
      <w:pPr>
        <w:jc w:val="both"/>
        <w:rPr>
          <w:rFonts w:ascii="Times New Roman" w:eastAsia="Calibri" w:hAnsi="Times New Roman" w:cs="Times New Roman"/>
          <w:sz w:val="24"/>
          <w:szCs w:val="24"/>
        </w:rPr>
      </w:pPr>
      <w:r w:rsidRPr="003C1190">
        <w:rPr>
          <w:rFonts w:ascii="Times New Roman" w:eastAsia="Calibri" w:hAnsi="Times New Roman" w:cs="Times New Roman"/>
          <w:sz w:val="24"/>
          <w:szCs w:val="24"/>
        </w:rPr>
        <w:t>Tájékoztatjuk az érintetteket, hogy igényüket polgári bíróság előtt is érvényesíthetik, vagy kérhetik a Nemzeti Adatvédelmi és Információszabadság Hatóság segítségét is. Erre, valamint az Adatkezelő kötelezettségeire vonatkozó részletes törvényi rendelkezéseket az információs önrendelkezési jogról és az információszabadságról szóló 2011. évi CXII. törvény (Infotv.) tartalmazza.</w:t>
      </w:r>
    </w:p>
    <w:p w14:paraId="1CA1E015" w14:textId="77777777" w:rsidR="003C1190" w:rsidRPr="003C1190" w:rsidRDefault="003C1190" w:rsidP="003C1190">
      <w:pPr>
        <w:jc w:val="both"/>
        <w:rPr>
          <w:rFonts w:ascii="Times New Roman" w:eastAsia="Calibri" w:hAnsi="Times New Roman" w:cs="Times New Roman"/>
          <w:sz w:val="24"/>
          <w:szCs w:val="24"/>
        </w:rPr>
      </w:pPr>
      <w:r w:rsidRPr="003C1190">
        <w:rPr>
          <w:rFonts w:ascii="Times New Roman" w:eastAsia="Calibri" w:hAnsi="Times New Roman" w:cs="Times New Roman"/>
          <w:sz w:val="24"/>
          <w:szCs w:val="24"/>
        </w:rPr>
        <w:t>Jogorvoslati lehetőséggel, panasszal a Nemzeti Adatvédelmi és Információszabadság Hatóságnál lehet élni:</w:t>
      </w:r>
    </w:p>
    <w:p w14:paraId="091E49D1" w14:textId="77777777" w:rsidR="003C1190" w:rsidRPr="003C1190" w:rsidRDefault="003C1190" w:rsidP="003C1190">
      <w:pPr>
        <w:rPr>
          <w:rFonts w:ascii="Times New Roman" w:eastAsia="Calibri" w:hAnsi="Times New Roman" w:cs="Times New Roman"/>
          <w:sz w:val="24"/>
          <w:szCs w:val="24"/>
        </w:rPr>
      </w:pPr>
      <w:r w:rsidRPr="003C1190">
        <w:rPr>
          <w:rFonts w:ascii="Times New Roman" w:eastAsia="Calibri" w:hAnsi="Times New Roman" w:cs="Times New Roman"/>
          <w:sz w:val="24"/>
          <w:szCs w:val="24"/>
        </w:rPr>
        <w:t xml:space="preserve">Név: </w:t>
      </w:r>
      <w:r w:rsidRPr="003C1190">
        <w:rPr>
          <w:rFonts w:ascii="Times New Roman" w:eastAsia="Calibri" w:hAnsi="Times New Roman" w:cs="Times New Roman"/>
          <w:b/>
          <w:sz w:val="24"/>
          <w:szCs w:val="24"/>
        </w:rPr>
        <w:t>Nemzeti Adatvédelmi és Információszabadság Hatóság</w:t>
      </w:r>
      <w:r w:rsidRPr="003C1190">
        <w:rPr>
          <w:rFonts w:ascii="Times New Roman" w:eastAsia="Calibri" w:hAnsi="Times New Roman" w:cs="Times New Roman"/>
          <w:sz w:val="24"/>
          <w:szCs w:val="24"/>
        </w:rPr>
        <w:t xml:space="preserve"> </w:t>
      </w:r>
    </w:p>
    <w:p w14:paraId="6A0295A3" w14:textId="77777777" w:rsidR="003C1190" w:rsidRPr="003C1190" w:rsidRDefault="003C1190" w:rsidP="003C1190">
      <w:pPr>
        <w:rPr>
          <w:rFonts w:ascii="Times New Roman" w:eastAsia="Calibri" w:hAnsi="Times New Roman" w:cs="Times New Roman"/>
          <w:sz w:val="24"/>
          <w:szCs w:val="24"/>
        </w:rPr>
      </w:pPr>
      <w:r w:rsidRPr="003C1190">
        <w:rPr>
          <w:rFonts w:ascii="Times New Roman" w:eastAsia="Calibri" w:hAnsi="Times New Roman" w:cs="Times New Roman"/>
          <w:sz w:val="24"/>
          <w:szCs w:val="24"/>
        </w:rPr>
        <w:t>Székhely: 1055 Budapest, Falk Miksa u. 9-11.</w:t>
      </w:r>
    </w:p>
    <w:p w14:paraId="00338FB2" w14:textId="77777777" w:rsidR="003C1190" w:rsidRPr="003C1190" w:rsidRDefault="003C1190" w:rsidP="003C1190">
      <w:pPr>
        <w:rPr>
          <w:rFonts w:ascii="Times New Roman" w:eastAsia="Calibri" w:hAnsi="Times New Roman" w:cs="Times New Roman"/>
          <w:sz w:val="24"/>
          <w:szCs w:val="24"/>
        </w:rPr>
      </w:pPr>
      <w:r w:rsidRPr="003C1190">
        <w:rPr>
          <w:rFonts w:ascii="Times New Roman" w:eastAsia="Calibri" w:hAnsi="Times New Roman" w:cs="Times New Roman"/>
          <w:sz w:val="24"/>
          <w:szCs w:val="24"/>
        </w:rPr>
        <w:t>Honlap: http://www.naih.hu</w:t>
      </w:r>
    </w:p>
    <w:p w14:paraId="551C4E58" w14:textId="77777777" w:rsidR="003C1190" w:rsidRPr="003C1190" w:rsidRDefault="003C1190" w:rsidP="003C1190">
      <w:pPr>
        <w:rPr>
          <w:rFonts w:ascii="Times New Roman" w:eastAsia="Calibri" w:hAnsi="Times New Roman" w:cs="Times New Roman"/>
          <w:sz w:val="24"/>
          <w:szCs w:val="24"/>
        </w:rPr>
      </w:pPr>
      <w:r w:rsidRPr="003C1190">
        <w:rPr>
          <w:rFonts w:ascii="Times New Roman" w:eastAsia="Calibri" w:hAnsi="Times New Roman" w:cs="Times New Roman"/>
          <w:sz w:val="24"/>
          <w:szCs w:val="24"/>
        </w:rPr>
        <w:t xml:space="preserve">Telefon: +36 (1) 391-1400 </w:t>
      </w:r>
    </w:p>
    <w:p w14:paraId="39F66607" w14:textId="77777777" w:rsidR="003C1190" w:rsidRPr="003C1190" w:rsidRDefault="003C1190" w:rsidP="003C1190">
      <w:pPr>
        <w:rPr>
          <w:rFonts w:ascii="Times New Roman" w:eastAsia="Calibri" w:hAnsi="Times New Roman" w:cs="Times New Roman"/>
          <w:sz w:val="24"/>
          <w:szCs w:val="24"/>
        </w:rPr>
      </w:pPr>
      <w:r w:rsidRPr="003C1190">
        <w:rPr>
          <w:rFonts w:ascii="Times New Roman" w:eastAsia="Calibri" w:hAnsi="Times New Roman" w:cs="Times New Roman"/>
          <w:sz w:val="24"/>
          <w:szCs w:val="24"/>
        </w:rPr>
        <w:t xml:space="preserve">Telefax: +36 (1) 391-1410 </w:t>
      </w:r>
    </w:p>
    <w:p w14:paraId="3CB4FD86" w14:textId="77777777" w:rsidR="003C1190" w:rsidRPr="003C1190" w:rsidRDefault="003C1190" w:rsidP="003C1190">
      <w:pPr>
        <w:rPr>
          <w:rFonts w:ascii="Times New Roman" w:eastAsia="Calibri" w:hAnsi="Times New Roman" w:cs="Times New Roman"/>
          <w:sz w:val="24"/>
          <w:szCs w:val="24"/>
        </w:rPr>
      </w:pPr>
      <w:r w:rsidRPr="003C1190">
        <w:rPr>
          <w:rFonts w:ascii="Times New Roman" w:eastAsia="Calibri" w:hAnsi="Times New Roman" w:cs="Times New Roman"/>
          <w:sz w:val="24"/>
          <w:szCs w:val="24"/>
        </w:rPr>
        <w:t>E-mail: ugyfelszolgalat@naih.hu</w:t>
      </w:r>
    </w:p>
    <w:p w14:paraId="066ED580" w14:textId="6768CC51" w:rsidR="003C1190" w:rsidRDefault="003C1190" w:rsidP="00510E45">
      <w:pPr>
        <w:jc w:val="both"/>
        <w:rPr>
          <w:rFonts w:ascii="Times New Roman" w:eastAsia="Calibri" w:hAnsi="Times New Roman" w:cs="Times New Roman"/>
          <w:sz w:val="24"/>
          <w:szCs w:val="24"/>
        </w:rPr>
      </w:pPr>
      <w:r w:rsidRPr="003C1190">
        <w:rPr>
          <w:rFonts w:ascii="Times New Roman" w:eastAsia="Calibri" w:hAnsi="Times New Roman" w:cs="Times New Roman"/>
          <w:sz w:val="24"/>
          <w:szCs w:val="24"/>
        </w:rPr>
        <w:t>Magyarországon a pert - az érintett választása szerint - az érintett lakóhelye vagy tartózkodási helye szerinti törvényszék előtt is megindíthatja.</w:t>
      </w:r>
    </w:p>
    <w:p w14:paraId="3A732CE6" w14:textId="6F8E357D" w:rsidR="00FB7022" w:rsidRDefault="00FB7022" w:rsidP="00510E45">
      <w:pPr>
        <w:jc w:val="both"/>
        <w:rPr>
          <w:rFonts w:ascii="Times New Roman" w:eastAsia="Calibri" w:hAnsi="Times New Roman" w:cs="Times New Roman"/>
          <w:sz w:val="24"/>
          <w:szCs w:val="24"/>
        </w:rPr>
      </w:pPr>
    </w:p>
    <w:p w14:paraId="3DA6F69E" w14:textId="2AF6434D" w:rsidR="00FB7022" w:rsidRPr="003C1190" w:rsidRDefault="00FB7022" w:rsidP="00510E45">
      <w:pPr>
        <w:jc w:val="both"/>
      </w:pPr>
      <w:r>
        <w:rPr>
          <w:rFonts w:ascii="Times New Roman" w:eastAsia="Calibri" w:hAnsi="Times New Roman" w:cs="Times New Roman"/>
          <w:sz w:val="24"/>
          <w:szCs w:val="24"/>
        </w:rPr>
        <w:t>Hatályos: 2024. november 1.</w:t>
      </w:r>
    </w:p>
    <w:sectPr w:rsidR="00FB7022" w:rsidRPr="003C1190" w:rsidSect="00CA74A9">
      <w:footerReference w:type="default" r:id="rId13"/>
      <w:headerReference w:type="first" r:id="rId14"/>
      <w:pgSz w:w="11906" w:h="16838" w:code="9"/>
      <w:pgMar w:top="1440" w:right="1440" w:bottom="1440" w:left="1440" w:header="720" w:footer="57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33AB1" w14:textId="77777777" w:rsidR="00DD4E6D" w:rsidRDefault="00DD4E6D">
      <w:r>
        <w:separator/>
      </w:r>
    </w:p>
    <w:p w14:paraId="194F4C61" w14:textId="77777777" w:rsidR="00DD4E6D" w:rsidRDefault="00DD4E6D"/>
  </w:endnote>
  <w:endnote w:type="continuationSeparator" w:id="0">
    <w:p w14:paraId="1EB5463F" w14:textId="77777777" w:rsidR="00DD4E6D" w:rsidRDefault="00DD4E6D">
      <w:r>
        <w:continuationSeparator/>
      </w:r>
    </w:p>
    <w:p w14:paraId="2B54B01C" w14:textId="77777777" w:rsidR="00DD4E6D" w:rsidRDefault="00DD4E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ËÎĚĺ"/>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620" w:firstRow="1" w:lastRow="0" w:firstColumn="0" w:lastColumn="0" w:noHBand="1" w:noVBand="1"/>
      <w:tblDescription w:val="A dátumot, a dokumentum címét és az oldalszámot tartalmazó élőláb táblázata"/>
    </w:tblPr>
    <w:tblGrid>
      <w:gridCol w:w="1700"/>
      <w:gridCol w:w="5972"/>
      <w:gridCol w:w="1354"/>
    </w:tblGrid>
    <w:tr w:rsidR="00FC58C2" w14:paraId="517C56BD" w14:textId="77777777" w:rsidTr="0027093C">
      <w:tc>
        <w:tcPr>
          <w:tcW w:w="942" w:type="pct"/>
        </w:tcPr>
        <w:p w14:paraId="52DF577C" w14:textId="5E015705" w:rsidR="00FC58C2" w:rsidRDefault="00FC58C2" w:rsidP="003225E0">
          <w:pPr>
            <w:pStyle w:val="llb"/>
            <w:ind w:left="0"/>
          </w:pPr>
        </w:p>
      </w:tc>
      <w:tc>
        <w:tcPr>
          <w:tcW w:w="3308" w:type="pct"/>
        </w:tcPr>
        <w:sdt>
          <w:sdtPr>
            <w:alias w:val="Beosztás:"/>
            <w:tag w:val="Beosztás:"/>
            <w:id w:val="766124704"/>
            <w:placeholder>
              <w:docPart w:val="97C94CC7756D4D94B8FA141476FC54E4"/>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p w14:paraId="5D2C2010" w14:textId="77777777" w:rsidR="00FC58C2" w:rsidRDefault="0080663F" w:rsidP="00547E56">
              <w:pPr>
                <w:pStyle w:val="llb"/>
                <w:jc w:val="center"/>
              </w:pPr>
              <w:r>
                <w:t>adatkezelési tájékoztató</w:t>
              </w:r>
            </w:p>
          </w:sdtContent>
        </w:sdt>
      </w:tc>
      <w:tc>
        <w:tcPr>
          <w:tcW w:w="750" w:type="pct"/>
        </w:tcPr>
        <w:p w14:paraId="00D6F4DC" w14:textId="77777777" w:rsidR="00FC58C2" w:rsidRDefault="004F0E9B" w:rsidP="00547E56">
          <w:pPr>
            <w:pStyle w:val="llb"/>
            <w:jc w:val="right"/>
          </w:pPr>
          <w:r>
            <w:rPr>
              <w:lang w:bidi="hu"/>
            </w:rPr>
            <w:fldChar w:fldCharType="begin"/>
          </w:r>
          <w:r>
            <w:rPr>
              <w:lang w:bidi="hu"/>
            </w:rPr>
            <w:instrText xml:space="preserve"> PAGE   \* MERGEFORMAT </w:instrText>
          </w:r>
          <w:r>
            <w:rPr>
              <w:lang w:bidi="hu"/>
            </w:rPr>
            <w:fldChar w:fldCharType="separate"/>
          </w:r>
          <w:r w:rsidR="004217AA">
            <w:rPr>
              <w:noProof/>
              <w:lang w:bidi="hu"/>
            </w:rPr>
            <w:t>5</w:t>
          </w:r>
          <w:r>
            <w:rPr>
              <w:lang w:bidi="hu"/>
            </w:rPr>
            <w:fldChar w:fldCharType="end"/>
          </w:r>
        </w:p>
      </w:tc>
    </w:tr>
  </w:tbl>
  <w:p w14:paraId="2A18810E" w14:textId="77777777" w:rsidR="00FC58C2" w:rsidRDefault="00FC58C2">
    <w:pPr>
      <w:pStyle w:val="llb"/>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9E3BA" w14:textId="77777777" w:rsidR="00DD4E6D" w:rsidRDefault="00DD4E6D">
      <w:r>
        <w:separator/>
      </w:r>
    </w:p>
    <w:p w14:paraId="71B20E64" w14:textId="77777777" w:rsidR="00DD4E6D" w:rsidRDefault="00DD4E6D"/>
  </w:footnote>
  <w:footnote w:type="continuationSeparator" w:id="0">
    <w:p w14:paraId="42F149F4" w14:textId="77777777" w:rsidR="00DD4E6D" w:rsidRDefault="00DD4E6D">
      <w:r>
        <w:continuationSeparator/>
      </w:r>
    </w:p>
    <w:p w14:paraId="3DAEF998" w14:textId="77777777" w:rsidR="00DD4E6D" w:rsidRDefault="00DD4E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2F8AE" w14:textId="77777777" w:rsidR="00A94C93" w:rsidRDefault="00A638EC">
    <w:pPr>
      <w:pStyle w:val="lfej"/>
    </w:pPr>
    <w:r>
      <w:rPr>
        <w:noProof/>
        <w:lang w:eastAsia="hu-HU"/>
      </w:rPr>
      <mc:AlternateContent>
        <mc:Choice Requires="wpg">
          <w:drawing>
            <wp:anchor distT="0" distB="0" distL="114300" distR="114300" simplePos="0" relativeHeight="251659264" behindDoc="0" locked="1" layoutInCell="1" allowOverlap="1" wp14:anchorId="3D89EFCD" wp14:editId="6FC159EC">
              <wp:simplePos x="0" y="0"/>
              <wp:positionH relativeFrom="page">
                <wp:posOffset>352425</wp:posOffset>
              </wp:positionH>
              <wp:positionV relativeFrom="page">
                <wp:posOffset>457200</wp:posOffset>
              </wp:positionV>
              <wp:extent cx="228600" cy="9144000"/>
              <wp:effectExtent l="0" t="0" r="3175" b="635"/>
              <wp:wrapNone/>
              <wp:docPr id="1" name="Csoport 1" descr="Díszítő oldalsáv"/>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2" name="Téglalap 2"/>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églalap 3"/>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55BC3D07" id="Csoport 1" o:spid="_x0000_s1026" alt="Díszítő oldalsáv" style="position:absolute;margin-left:27.75pt;margin-top:36pt;width:18pt;height:10in;z-index:251659264;mso-width-percent:29;mso-height-percent:909;mso-position-horizontal-relative:page;mso-position-vertical-relative:page;mso-width-percent:29;mso-height-percent:909"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">
              <v:rect id="Téglalap 2"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" fillcolor="#dd8047 [3205]" stroked="f" strokeweight="1pt"/>
              <v:rect id="Téglalap 3"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" fillcolor="#94b6d2 [3204]" stroked="f" strokeweight="1pt">
                <v:path arrowok="t"/>
                <o:lock v:ext="edit" aspectratio="t"/>
              </v:rect>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350E4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2AEB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1C07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BE37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0050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7EC0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7C45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0E0B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1676DA"/>
    <w:lvl w:ilvl="0">
      <w:start w:val="1"/>
      <w:numFmt w:val="decimal"/>
      <w:lvlText w:val="%1"/>
      <w:lvlJc w:val="left"/>
      <w:pPr>
        <w:ind w:left="360" w:hanging="360"/>
      </w:pPr>
      <w:rPr>
        <w:rFonts w:hint="default"/>
      </w:rPr>
    </w:lvl>
  </w:abstractNum>
  <w:abstractNum w:abstractNumId="9" w15:restartNumberingAfterBreak="0">
    <w:nsid w:val="FFFFFF89"/>
    <w:multiLevelType w:val="singleLevel"/>
    <w:tmpl w:val="B25AC9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3A46F3"/>
    <w:multiLevelType w:val="hybridMultilevel"/>
    <w:tmpl w:val="43F8D2EC"/>
    <w:lvl w:ilvl="0" w:tplc="040E0017">
      <w:start w:val="1"/>
      <w:numFmt w:val="lowerLetter"/>
      <w:lvlText w:val="%1)"/>
      <w:lvlJc w:val="left"/>
      <w:pPr>
        <w:ind w:left="792" w:hanging="360"/>
      </w:pPr>
    </w:lvl>
    <w:lvl w:ilvl="1" w:tplc="040E0019" w:tentative="1">
      <w:start w:val="1"/>
      <w:numFmt w:val="lowerLetter"/>
      <w:lvlText w:val="%2."/>
      <w:lvlJc w:val="left"/>
      <w:pPr>
        <w:ind w:left="1512" w:hanging="360"/>
      </w:pPr>
    </w:lvl>
    <w:lvl w:ilvl="2" w:tplc="040E001B" w:tentative="1">
      <w:start w:val="1"/>
      <w:numFmt w:val="lowerRoman"/>
      <w:lvlText w:val="%3."/>
      <w:lvlJc w:val="right"/>
      <w:pPr>
        <w:ind w:left="2232" w:hanging="180"/>
      </w:pPr>
    </w:lvl>
    <w:lvl w:ilvl="3" w:tplc="040E000F" w:tentative="1">
      <w:start w:val="1"/>
      <w:numFmt w:val="decimal"/>
      <w:lvlText w:val="%4."/>
      <w:lvlJc w:val="left"/>
      <w:pPr>
        <w:ind w:left="2952" w:hanging="360"/>
      </w:pPr>
    </w:lvl>
    <w:lvl w:ilvl="4" w:tplc="040E0019" w:tentative="1">
      <w:start w:val="1"/>
      <w:numFmt w:val="lowerLetter"/>
      <w:lvlText w:val="%5."/>
      <w:lvlJc w:val="left"/>
      <w:pPr>
        <w:ind w:left="3672" w:hanging="360"/>
      </w:pPr>
    </w:lvl>
    <w:lvl w:ilvl="5" w:tplc="040E001B" w:tentative="1">
      <w:start w:val="1"/>
      <w:numFmt w:val="lowerRoman"/>
      <w:lvlText w:val="%6."/>
      <w:lvlJc w:val="right"/>
      <w:pPr>
        <w:ind w:left="4392" w:hanging="180"/>
      </w:pPr>
    </w:lvl>
    <w:lvl w:ilvl="6" w:tplc="040E000F" w:tentative="1">
      <w:start w:val="1"/>
      <w:numFmt w:val="decimal"/>
      <w:lvlText w:val="%7."/>
      <w:lvlJc w:val="left"/>
      <w:pPr>
        <w:ind w:left="5112" w:hanging="360"/>
      </w:pPr>
    </w:lvl>
    <w:lvl w:ilvl="7" w:tplc="040E0019" w:tentative="1">
      <w:start w:val="1"/>
      <w:numFmt w:val="lowerLetter"/>
      <w:lvlText w:val="%8."/>
      <w:lvlJc w:val="left"/>
      <w:pPr>
        <w:ind w:left="5832" w:hanging="360"/>
      </w:pPr>
    </w:lvl>
    <w:lvl w:ilvl="8" w:tplc="040E001B" w:tentative="1">
      <w:start w:val="1"/>
      <w:numFmt w:val="lowerRoman"/>
      <w:lvlText w:val="%9."/>
      <w:lvlJc w:val="right"/>
      <w:pPr>
        <w:ind w:left="6552" w:hanging="180"/>
      </w:pPr>
    </w:lvl>
  </w:abstractNum>
  <w:abstractNum w:abstractNumId="11" w15:restartNumberingAfterBreak="0">
    <w:nsid w:val="201B5CF6"/>
    <w:multiLevelType w:val="hybridMultilevel"/>
    <w:tmpl w:val="3654A1B6"/>
    <w:lvl w:ilvl="0" w:tplc="B8FC484E">
      <w:start w:val="1"/>
      <w:numFmt w:val="bullet"/>
      <w:lvlText w:val=""/>
      <w:lvlJc w:val="left"/>
      <w:pPr>
        <w:ind w:left="284" w:hanging="284"/>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202A2C0E"/>
    <w:multiLevelType w:val="hybridMultilevel"/>
    <w:tmpl w:val="B20AD838"/>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3" w15:restartNumberingAfterBreak="0">
    <w:nsid w:val="21C8248A"/>
    <w:multiLevelType w:val="hybridMultilevel"/>
    <w:tmpl w:val="434C16C8"/>
    <w:lvl w:ilvl="0" w:tplc="699AA096">
      <w:start w:val="1"/>
      <w:numFmt w:val="lowerLetter"/>
      <w:lvlText w:val="%1)"/>
      <w:lvlJc w:val="left"/>
      <w:pPr>
        <w:ind w:left="432" w:hanging="360"/>
      </w:pPr>
      <w:rPr>
        <w:rFonts w:hint="default"/>
      </w:rPr>
    </w:lvl>
    <w:lvl w:ilvl="1" w:tplc="040E0019" w:tentative="1">
      <w:start w:val="1"/>
      <w:numFmt w:val="lowerLetter"/>
      <w:lvlText w:val="%2."/>
      <w:lvlJc w:val="left"/>
      <w:pPr>
        <w:ind w:left="1152" w:hanging="360"/>
      </w:pPr>
    </w:lvl>
    <w:lvl w:ilvl="2" w:tplc="040E001B" w:tentative="1">
      <w:start w:val="1"/>
      <w:numFmt w:val="lowerRoman"/>
      <w:lvlText w:val="%3."/>
      <w:lvlJc w:val="right"/>
      <w:pPr>
        <w:ind w:left="1872" w:hanging="180"/>
      </w:pPr>
    </w:lvl>
    <w:lvl w:ilvl="3" w:tplc="040E000F" w:tentative="1">
      <w:start w:val="1"/>
      <w:numFmt w:val="decimal"/>
      <w:lvlText w:val="%4."/>
      <w:lvlJc w:val="left"/>
      <w:pPr>
        <w:ind w:left="2592" w:hanging="360"/>
      </w:pPr>
    </w:lvl>
    <w:lvl w:ilvl="4" w:tplc="040E0019" w:tentative="1">
      <w:start w:val="1"/>
      <w:numFmt w:val="lowerLetter"/>
      <w:lvlText w:val="%5."/>
      <w:lvlJc w:val="left"/>
      <w:pPr>
        <w:ind w:left="3312" w:hanging="360"/>
      </w:pPr>
    </w:lvl>
    <w:lvl w:ilvl="5" w:tplc="040E001B" w:tentative="1">
      <w:start w:val="1"/>
      <w:numFmt w:val="lowerRoman"/>
      <w:lvlText w:val="%6."/>
      <w:lvlJc w:val="right"/>
      <w:pPr>
        <w:ind w:left="4032" w:hanging="180"/>
      </w:pPr>
    </w:lvl>
    <w:lvl w:ilvl="6" w:tplc="040E000F" w:tentative="1">
      <w:start w:val="1"/>
      <w:numFmt w:val="decimal"/>
      <w:lvlText w:val="%7."/>
      <w:lvlJc w:val="left"/>
      <w:pPr>
        <w:ind w:left="4752" w:hanging="360"/>
      </w:pPr>
    </w:lvl>
    <w:lvl w:ilvl="7" w:tplc="040E0019" w:tentative="1">
      <w:start w:val="1"/>
      <w:numFmt w:val="lowerLetter"/>
      <w:lvlText w:val="%8."/>
      <w:lvlJc w:val="left"/>
      <w:pPr>
        <w:ind w:left="5472" w:hanging="360"/>
      </w:pPr>
    </w:lvl>
    <w:lvl w:ilvl="8" w:tplc="040E001B" w:tentative="1">
      <w:start w:val="1"/>
      <w:numFmt w:val="lowerRoman"/>
      <w:lvlText w:val="%9."/>
      <w:lvlJc w:val="right"/>
      <w:pPr>
        <w:ind w:left="6192" w:hanging="180"/>
      </w:pPr>
    </w:lvl>
  </w:abstractNum>
  <w:abstractNum w:abstractNumId="14" w15:restartNumberingAfterBreak="0">
    <w:nsid w:val="256D6D20"/>
    <w:multiLevelType w:val="hybridMultilevel"/>
    <w:tmpl w:val="207A72B4"/>
    <w:lvl w:ilvl="0" w:tplc="DC9CDE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AD13D2"/>
    <w:multiLevelType w:val="hybridMultilevel"/>
    <w:tmpl w:val="7B503F00"/>
    <w:lvl w:ilvl="0" w:tplc="99421C06">
      <w:start w:val="5"/>
      <w:numFmt w:val="bullet"/>
      <w:lvlText w:val="-"/>
      <w:lvlJc w:val="left"/>
      <w:pPr>
        <w:ind w:left="720" w:hanging="360"/>
      </w:pPr>
      <w:rPr>
        <w:rFonts w:ascii="Times New Roman" w:eastAsiaTheme="minorEastAsia"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4D993888"/>
    <w:multiLevelType w:val="hybridMultilevel"/>
    <w:tmpl w:val="E0525368"/>
    <w:lvl w:ilvl="0" w:tplc="0EB45C24">
      <w:start w:val="1"/>
      <w:numFmt w:val="bullet"/>
      <w:pStyle w:val="Felsorols"/>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15:restartNumberingAfterBreak="0">
    <w:nsid w:val="52E263FC"/>
    <w:multiLevelType w:val="hybridMultilevel"/>
    <w:tmpl w:val="F8741A6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71203489"/>
    <w:multiLevelType w:val="hybridMultilevel"/>
    <w:tmpl w:val="3C9A632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1800BD4"/>
    <w:multiLevelType w:val="hybridMultilevel"/>
    <w:tmpl w:val="7CA06AA4"/>
    <w:lvl w:ilvl="0" w:tplc="C4F20554">
      <w:start w:val="1"/>
      <w:numFmt w:val="decimal"/>
      <w:lvlText w:val="%1."/>
      <w:lvlJc w:val="left"/>
      <w:pPr>
        <w:ind w:left="1068" w:hanging="360"/>
      </w:pPr>
      <w:rPr>
        <w:rFonts w:hint="default"/>
        <w:b/>
      </w:rPr>
    </w:lvl>
    <w:lvl w:ilvl="1" w:tplc="040E0019">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num w:numId="1">
    <w:abstractNumId w:val="9"/>
  </w:num>
  <w:num w:numId="2">
    <w:abstractNumId w:val="14"/>
  </w:num>
  <w:num w:numId="3">
    <w:abstractNumId w:val="8"/>
  </w:num>
  <w:num w:numId="4">
    <w:abstractNumId w:val="8"/>
  </w:num>
  <w:num w:numId="5">
    <w:abstractNumId w:val="16"/>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1"/>
  </w:num>
  <w:num w:numId="15">
    <w:abstractNumId w:val="19"/>
  </w:num>
  <w:num w:numId="16">
    <w:abstractNumId w:val="10"/>
  </w:num>
  <w:num w:numId="17">
    <w:abstractNumId w:val="13"/>
  </w:num>
  <w:num w:numId="18">
    <w:abstractNumId w:val="17"/>
  </w:num>
  <w:num w:numId="19">
    <w:abstractNumId w:val="15"/>
  </w:num>
  <w:num w:numId="20">
    <w:abstractNumId w:val="12"/>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63F"/>
    <w:rsid w:val="000C1EF1"/>
    <w:rsid w:val="00127604"/>
    <w:rsid w:val="001912B2"/>
    <w:rsid w:val="001946C5"/>
    <w:rsid w:val="001F14A8"/>
    <w:rsid w:val="00245983"/>
    <w:rsid w:val="0027093C"/>
    <w:rsid w:val="002823A8"/>
    <w:rsid w:val="00290347"/>
    <w:rsid w:val="002A0044"/>
    <w:rsid w:val="002A7369"/>
    <w:rsid w:val="003225E0"/>
    <w:rsid w:val="003A445F"/>
    <w:rsid w:val="003A4FE1"/>
    <w:rsid w:val="003C0801"/>
    <w:rsid w:val="003C1190"/>
    <w:rsid w:val="003F66FA"/>
    <w:rsid w:val="0041761F"/>
    <w:rsid w:val="004217AA"/>
    <w:rsid w:val="004224CB"/>
    <w:rsid w:val="00474746"/>
    <w:rsid w:val="004B69B7"/>
    <w:rsid w:val="004D5282"/>
    <w:rsid w:val="004F0E9B"/>
    <w:rsid w:val="00510E45"/>
    <w:rsid w:val="00547E56"/>
    <w:rsid w:val="005542FD"/>
    <w:rsid w:val="005A54FA"/>
    <w:rsid w:val="005B2EAF"/>
    <w:rsid w:val="005B3755"/>
    <w:rsid w:val="00677228"/>
    <w:rsid w:val="00697057"/>
    <w:rsid w:val="006C4D36"/>
    <w:rsid w:val="006E67C4"/>
    <w:rsid w:val="006F2718"/>
    <w:rsid w:val="007A5BB6"/>
    <w:rsid w:val="007C43AD"/>
    <w:rsid w:val="007D770B"/>
    <w:rsid w:val="007F4B9C"/>
    <w:rsid w:val="007F6D58"/>
    <w:rsid w:val="0080663F"/>
    <w:rsid w:val="008400AB"/>
    <w:rsid w:val="00856FE1"/>
    <w:rsid w:val="00861A4F"/>
    <w:rsid w:val="00876F0D"/>
    <w:rsid w:val="0090428B"/>
    <w:rsid w:val="00915F2D"/>
    <w:rsid w:val="009A212A"/>
    <w:rsid w:val="009A42CA"/>
    <w:rsid w:val="00A638EC"/>
    <w:rsid w:val="00A80842"/>
    <w:rsid w:val="00A94C93"/>
    <w:rsid w:val="00AA133F"/>
    <w:rsid w:val="00AE318E"/>
    <w:rsid w:val="00B33ECF"/>
    <w:rsid w:val="00B775F5"/>
    <w:rsid w:val="00BC2178"/>
    <w:rsid w:val="00BE0195"/>
    <w:rsid w:val="00BE3B01"/>
    <w:rsid w:val="00C26B29"/>
    <w:rsid w:val="00CA74A9"/>
    <w:rsid w:val="00D5350B"/>
    <w:rsid w:val="00DD4E6D"/>
    <w:rsid w:val="00DE2B45"/>
    <w:rsid w:val="00EF18EF"/>
    <w:rsid w:val="00F2136D"/>
    <w:rsid w:val="00F3310F"/>
    <w:rsid w:val="00F37F4C"/>
    <w:rsid w:val="00F65B1A"/>
    <w:rsid w:val="00F9069F"/>
    <w:rsid w:val="00FB7022"/>
    <w:rsid w:val="00FC5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95A4976"/>
  <w15:chartTrackingRefBased/>
  <w15:docId w15:val="{40DBAF3E-F828-4E11-B131-441036D20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2"/>
        <w:sz w:val="22"/>
        <w:szCs w:val="22"/>
        <w:lang w:val="hu" w:eastAsia="ja-JP" w:bidi="ar-SA"/>
        <w14:ligatures w14:val="standard"/>
      </w:rPr>
    </w:rPrDefault>
    <w:pPrDefault>
      <w:pPr>
        <w:spacing w:after="240" w:line="25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2"/>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B2EAF"/>
    <w:pPr>
      <w:spacing w:before="120" w:after="0" w:line="240" w:lineRule="auto"/>
      <w:ind w:left="72" w:right="72"/>
    </w:pPr>
    <w:rPr>
      <w:lang w:val="hu-HU"/>
    </w:rPr>
  </w:style>
  <w:style w:type="paragraph" w:styleId="Cmsor1">
    <w:name w:val="heading 1"/>
    <w:basedOn w:val="Norml"/>
    <w:next w:val="Norml"/>
    <w:link w:val="Cmsor1Char"/>
    <w:uiPriority w:val="1"/>
    <w:qFormat/>
    <w:rsid w:val="005A54FA"/>
    <w:pPr>
      <w:keepNext/>
      <w:keepLines/>
      <w:pageBreakBefore/>
      <w:spacing w:after="40"/>
      <w:outlineLvl w:val="0"/>
    </w:pPr>
    <w:rPr>
      <w:rFonts w:asciiTheme="majorHAnsi" w:eastAsiaTheme="majorEastAsia" w:hAnsiTheme="majorHAnsi" w:cstheme="majorBidi"/>
      <w:caps/>
      <w:color w:val="355D7E" w:themeColor="accent1" w:themeShade="80"/>
      <w:sz w:val="28"/>
      <w:szCs w:val="28"/>
    </w:rPr>
  </w:style>
  <w:style w:type="paragraph" w:styleId="Cmsor2">
    <w:name w:val="heading 2"/>
    <w:basedOn w:val="Norml"/>
    <w:next w:val="Norml"/>
    <w:link w:val="Cmsor2Char"/>
    <w:uiPriority w:val="1"/>
    <w:qFormat/>
    <w:rsid w:val="005A54FA"/>
    <w:pPr>
      <w:keepNext/>
      <w:keepLines/>
      <w:pBdr>
        <w:top w:val="single" w:sz="4" w:space="1" w:color="B85A22" w:themeColor="accent2" w:themeShade="BF"/>
      </w:pBdr>
      <w:spacing w:before="360" w:after="120"/>
      <w:outlineLvl w:val="1"/>
    </w:pPr>
    <w:rPr>
      <w:rFonts w:asciiTheme="majorHAnsi" w:eastAsiaTheme="majorEastAsia" w:hAnsiTheme="majorHAnsi" w:cstheme="majorBidi"/>
      <w:b/>
      <w:bCs/>
      <w:caps/>
      <w:color w:val="B85A22" w:themeColor="accent2" w:themeShade="BF"/>
      <w:spacing w:val="20"/>
      <w:sz w:val="24"/>
      <w:szCs w:val="24"/>
    </w:rPr>
  </w:style>
  <w:style w:type="paragraph" w:styleId="Cmsor3">
    <w:name w:val="heading 3"/>
    <w:basedOn w:val="Norml"/>
    <w:next w:val="Norml"/>
    <w:link w:val="Cmsor3Char"/>
    <w:uiPriority w:val="1"/>
    <w:qFormat/>
    <w:rsid w:val="005A54FA"/>
    <w:pPr>
      <w:keepNext/>
      <w:keepLines/>
      <w:spacing w:before="240" w:after="120"/>
      <w:outlineLvl w:val="2"/>
    </w:pPr>
    <w:rPr>
      <w:rFonts w:asciiTheme="majorHAnsi" w:eastAsiaTheme="majorEastAsia" w:hAnsiTheme="majorHAnsi" w:cstheme="majorBidi"/>
      <w:b/>
      <w:bCs/>
      <w:caps/>
      <w:color w:val="555A3C" w:themeColor="accent3" w:themeShade="80"/>
      <w:sz w:val="24"/>
      <w:szCs w:val="24"/>
    </w:rPr>
  </w:style>
  <w:style w:type="paragraph" w:styleId="Cmsor4">
    <w:name w:val="heading 4"/>
    <w:basedOn w:val="Norml"/>
    <w:next w:val="Norml"/>
    <w:link w:val="Cmsor4Char"/>
    <w:uiPriority w:val="1"/>
    <w:qFormat/>
    <w:pPr>
      <w:outlineLvl w:val="3"/>
    </w:pPr>
    <w:rPr>
      <w:rFonts w:asciiTheme="majorHAnsi" w:eastAsiaTheme="majorEastAsia" w:hAnsiTheme="majorHAnsi" w:cstheme="majorBidi"/>
    </w:rPr>
  </w:style>
  <w:style w:type="paragraph" w:styleId="Cmsor5">
    <w:name w:val="heading 5"/>
    <w:basedOn w:val="Norml"/>
    <w:next w:val="Norml"/>
    <w:link w:val="Cmsor5Char"/>
    <w:uiPriority w:val="9"/>
    <w:semiHidden/>
    <w:unhideWhenUsed/>
    <w:pPr>
      <w:keepNext/>
      <w:keepLines/>
      <w:outlineLvl w:val="4"/>
    </w:pPr>
    <w:rPr>
      <w:rFonts w:asciiTheme="majorHAnsi" w:eastAsiaTheme="majorEastAsia" w:hAnsiTheme="majorHAnsi" w:cstheme="majorBidi"/>
      <w:i/>
      <w:iCs/>
      <w:caps/>
      <w:sz w:val="24"/>
      <w:szCs w:val="24"/>
    </w:rPr>
  </w:style>
  <w:style w:type="paragraph" w:styleId="Cmsor6">
    <w:name w:val="heading 6"/>
    <w:basedOn w:val="Norml"/>
    <w:next w:val="Norml"/>
    <w:link w:val="Cmsor6Char"/>
    <w:uiPriority w:val="9"/>
    <w:semiHidden/>
    <w:unhideWhenUsed/>
    <w:qFormat/>
    <w:pPr>
      <w:keepNext/>
      <w:keepLines/>
      <w:outlineLvl w:val="5"/>
    </w:pPr>
    <w:rPr>
      <w:rFonts w:asciiTheme="majorHAnsi" w:eastAsiaTheme="majorEastAsia" w:hAnsiTheme="majorHAnsi" w:cstheme="majorBidi"/>
      <w:b/>
      <w:bCs/>
      <w:caps/>
      <w:color w:val="262626" w:themeColor="text1" w:themeTint="D9"/>
      <w:sz w:val="20"/>
      <w:szCs w:val="20"/>
    </w:rPr>
  </w:style>
  <w:style w:type="paragraph" w:styleId="Cmsor7">
    <w:name w:val="heading 7"/>
    <w:basedOn w:val="Norml"/>
    <w:next w:val="Norml"/>
    <w:link w:val="Cmsor7Char"/>
    <w:uiPriority w:val="9"/>
    <w:semiHidden/>
    <w:unhideWhenUsed/>
    <w:qFormat/>
    <w:pPr>
      <w:keepNext/>
      <w:keepLines/>
      <w:outlineLvl w:val="6"/>
    </w:pPr>
    <w:rPr>
      <w:rFonts w:asciiTheme="majorHAnsi" w:eastAsiaTheme="majorEastAsia" w:hAnsiTheme="majorHAnsi" w:cstheme="majorBidi"/>
      <w:b/>
      <w:bCs/>
      <w:i/>
      <w:iCs/>
      <w:caps/>
      <w:color w:val="262626" w:themeColor="text1" w:themeTint="D9"/>
      <w:sz w:val="20"/>
      <w:szCs w:val="20"/>
    </w:rPr>
  </w:style>
  <w:style w:type="paragraph" w:styleId="Cmsor8">
    <w:name w:val="heading 8"/>
    <w:basedOn w:val="Norml"/>
    <w:next w:val="Norml"/>
    <w:link w:val="Cmsor8Char"/>
    <w:uiPriority w:val="9"/>
    <w:semiHidden/>
    <w:unhideWhenUsed/>
    <w:qFormat/>
    <w:rsid w:val="005A54FA"/>
    <w:pPr>
      <w:keepNext/>
      <w:keepLines/>
      <w:outlineLvl w:val="7"/>
    </w:pPr>
    <w:rPr>
      <w:rFonts w:asciiTheme="majorHAnsi" w:eastAsiaTheme="majorEastAsia" w:hAnsiTheme="majorHAnsi" w:cstheme="majorBidi"/>
      <w:b/>
      <w:bCs/>
      <w:caps/>
      <w:color w:val="595959" w:themeColor="text1" w:themeTint="A6"/>
      <w:sz w:val="20"/>
      <w:szCs w:val="20"/>
    </w:rPr>
  </w:style>
  <w:style w:type="paragraph" w:styleId="Cmsor9">
    <w:name w:val="heading 9"/>
    <w:basedOn w:val="Norml"/>
    <w:next w:val="Norml"/>
    <w:link w:val="Cmsor9Char"/>
    <w:uiPriority w:val="9"/>
    <w:semiHidden/>
    <w:unhideWhenUsed/>
    <w:qFormat/>
    <w:rsid w:val="005A54FA"/>
    <w:pPr>
      <w:keepNext/>
      <w:keepLines/>
      <w:outlineLvl w:val="8"/>
    </w:pPr>
    <w:rPr>
      <w:rFonts w:asciiTheme="majorHAnsi" w:eastAsiaTheme="majorEastAsia" w:hAnsiTheme="majorHAnsi" w:cstheme="majorBidi"/>
      <w:b/>
      <w:bCs/>
      <w:i/>
      <w:iCs/>
      <w:caps/>
      <w:color w:val="595959" w:themeColor="text1" w:themeTint="A6"/>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1"/>
    <w:rsid w:val="005A54FA"/>
    <w:rPr>
      <w:rFonts w:asciiTheme="majorHAnsi" w:eastAsiaTheme="majorEastAsia" w:hAnsiTheme="majorHAnsi" w:cstheme="majorBidi"/>
      <w:caps/>
      <w:color w:val="355D7E" w:themeColor="accent1" w:themeShade="80"/>
      <w:sz w:val="28"/>
      <w:szCs w:val="28"/>
    </w:rPr>
  </w:style>
  <w:style w:type="character" w:customStyle="1" w:styleId="Cmsor2Char">
    <w:name w:val="Címsor 2 Char"/>
    <w:basedOn w:val="Bekezdsalapbettpusa"/>
    <w:link w:val="Cmsor2"/>
    <w:uiPriority w:val="1"/>
    <w:rsid w:val="005A54FA"/>
    <w:rPr>
      <w:rFonts w:asciiTheme="majorHAnsi" w:eastAsiaTheme="majorEastAsia" w:hAnsiTheme="majorHAnsi" w:cstheme="majorBidi"/>
      <w:b/>
      <w:bCs/>
      <w:caps/>
      <w:color w:val="B85A22" w:themeColor="accent2" w:themeShade="BF"/>
      <w:spacing w:val="20"/>
      <w:sz w:val="24"/>
      <w:szCs w:val="24"/>
    </w:rPr>
  </w:style>
  <w:style w:type="character" w:customStyle="1" w:styleId="Cmsor3Char">
    <w:name w:val="Címsor 3 Char"/>
    <w:basedOn w:val="Bekezdsalapbettpusa"/>
    <w:link w:val="Cmsor3"/>
    <w:uiPriority w:val="1"/>
    <w:rsid w:val="005A54FA"/>
    <w:rPr>
      <w:rFonts w:asciiTheme="majorHAnsi" w:eastAsiaTheme="majorEastAsia" w:hAnsiTheme="majorHAnsi" w:cstheme="majorBidi"/>
      <w:b/>
      <w:bCs/>
      <w:caps/>
      <w:color w:val="555A3C" w:themeColor="accent3" w:themeShade="80"/>
      <w:sz w:val="24"/>
      <w:szCs w:val="24"/>
    </w:rPr>
  </w:style>
  <w:style w:type="character" w:customStyle="1" w:styleId="Cmsor4Char">
    <w:name w:val="Címsor 4 Char"/>
    <w:basedOn w:val="Bekezdsalapbettpusa"/>
    <w:link w:val="Cmsor4"/>
    <w:uiPriority w:val="1"/>
    <w:rPr>
      <w:rFonts w:asciiTheme="majorHAnsi" w:eastAsiaTheme="majorEastAsia" w:hAnsiTheme="majorHAnsi" w:cstheme="majorBidi"/>
    </w:rPr>
  </w:style>
  <w:style w:type="character" w:customStyle="1" w:styleId="Cmsor5Char">
    <w:name w:val="Címsor 5 Char"/>
    <w:basedOn w:val="Bekezdsalapbettpusa"/>
    <w:link w:val="Cmsor5"/>
    <w:uiPriority w:val="9"/>
    <w:semiHidden/>
    <w:rPr>
      <w:rFonts w:asciiTheme="majorHAnsi" w:eastAsiaTheme="majorEastAsia" w:hAnsiTheme="majorHAnsi" w:cstheme="majorBidi"/>
      <w:i/>
      <w:iCs/>
      <w:caps/>
      <w:sz w:val="24"/>
      <w:szCs w:val="24"/>
    </w:rPr>
  </w:style>
  <w:style w:type="character" w:customStyle="1" w:styleId="Cmsor6Char">
    <w:name w:val="Címsor 6 Char"/>
    <w:basedOn w:val="Bekezdsalapbettpusa"/>
    <w:link w:val="Cmsor6"/>
    <w:uiPriority w:val="9"/>
    <w:semiHidden/>
    <w:rPr>
      <w:rFonts w:asciiTheme="majorHAnsi" w:eastAsiaTheme="majorEastAsia" w:hAnsiTheme="majorHAnsi" w:cstheme="majorBidi"/>
      <w:b/>
      <w:bCs/>
      <w:caps/>
      <w:color w:val="262626" w:themeColor="text1" w:themeTint="D9"/>
      <w:sz w:val="20"/>
      <w:szCs w:val="20"/>
    </w:rPr>
  </w:style>
  <w:style w:type="character" w:customStyle="1" w:styleId="Cmsor7Char">
    <w:name w:val="Címsor 7 Char"/>
    <w:basedOn w:val="Bekezdsalapbettpusa"/>
    <w:link w:val="Cmsor7"/>
    <w:uiPriority w:val="9"/>
    <w:semiHidden/>
    <w:rPr>
      <w:rFonts w:asciiTheme="majorHAnsi" w:eastAsiaTheme="majorEastAsia" w:hAnsiTheme="majorHAnsi" w:cstheme="majorBidi"/>
      <w:b/>
      <w:bCs/>
      <w:i/>
      <w:iCs/>
      <w:caps/>
      <w:color w:val="262626" w:themeColor="text1" w:themeTint="D9"/>
      <w:sz w:val="20"/>
      <w:szCs w:val="20"/>
    </w:rPr>
  </w:style>
  <w:style w:type="character" w:customStyle="1" w:styleId="Cmsor8Char">
    <w:name w:val="Címsor 8 Char"/>
    <w:basedOn w:val="Bekezdsalapbettpusa"/>
    <w:link w:val="Cmsor8"/>
    <w:uiPriority w:val="9"/>
    <w:semiHidden/>
    <w:rsid w:val="005A54FA"/>
    <w:rPr>
      <w:rFonts w:asciiTheme="majorHAnsi" w:eastAsiaTheme="majorEastAsia" w:hAnsiTheme="majorHAnsi" w:cstheme="majorBidi"/>
      <w:b/>
      <w:bCs/>
      <w:caps/>
      <w:color w:val="595959" w:themeColor="text1" w:themeTint="A6"/>
      <w:sz w:val="20"/>
      <w:szCs w:val="20"/>
    </w:rPr>
  </w:style>
  <w:style w:type="character" w:customStyle="1" w:styleId="Cmsor9Char">
    <w:name w:val="Címsor 9 Char"/>
    <w:basedOn w:val="Bekezdsalapbettpusa"/>
    <w:link w:val="Cmsor9"/>
    <w:uiPriority w:val="9"/>
    <w:semiHidden/>
    <w:rsid w:val="005A54FA"/>
    <w:rPr>
      <w:rFonts w:asciiTheme="majorHAnsi" w:eastAsiaTheme="majorEastAsia" w:hAnsiTheme="majorHAnsi" w:cstheme="majorBidi"/>
      <w:b/>
      <w:bCs/>
      <w:i/>
      <w:iCs/>
      <w:caps/>
      <w:color w:val="595959" w:themeColor="text1" w:themeTint="A6"/>
      <w:sz w:val="20"/>
      <w:szCs w:val="20"/>
    </w:rPr>
  </w:style>
  <w:style w:type="paragraph" w:styleId="Kpalrs">
    <w:name w:val="caption"/>
    <w:basedOn w:val="Norml"/>
    <w:next w:val="Norml"/>
    <w:uiPriority w:val="35"/>
    <w:semiHidden/>
    <w:unhideWhenUsed/>
    <w:qFormat/>
    <w:rPr>
      <w:b/>
      <w:bCs/>
      <w:smallCaps/>
      <w:color w:val="595959" w:themeColor="text1" w:themeTint="A6"/>
    </w:rPr>
  </w:style>
  <w:style w:type="paragraph" w:styleId="Cm">
    <w:name w:val="Title"/>
    <w:basedOn w:val="Norml"/>
    <w:link w:val="CmChar"/>
    <w:uiPriority w:val="1"/>
    <w:qFormat/>
    <w:rsid w:val="005A54FA"/>
    <w:pPr>
      <w:jc w:val="right"/>
    </w:pPr>
    <w:rPr>
      <w:rFonts w:asciiTheme="majorHAnsi" w:eastAsiaTheme="majorEastAsia" w:hAnsiTheme="majorHAnsi" w:cstheme="majorBidi"/>
      <w:caps/>
      <w:color w:val="B85A22" w:themeColor="accent2" w:themeShade="BF"/>
      <w:sz w:val="52"/>
      <w:szCs w:val="52"/>
    </w:rPr>
  </w:style>
  <w:style w:type="character" w:customStyle="1" w:styleId="CmChar">
    <w:name w:val="Cím Char"/>
    <w:basedOn w:val="Bekezdsalapbettpusa"/>
    <w:link w:val="Cm"/>
    <w:uiPriority w:val="1"/>
    <w:rsid w:val="005A54FA"/>
    <w:rPr>
      <w:rFonts w:asciiTheme="majorHAnsi" w:eastAsiaTheme="majorEastAsia" w:hAnsiTheme="majorHAnsi" w:cstheme="majorBidi"/>
      <w:caps/>
      <w:color w:val="B85A22" w:themeColor="accent2" w:themeShade="BF"/>
      <w:sz w:val="52"/>
      <w:szCs w:val="52"/>
    </w:rPr>
  </w:style>
  <w:style w:type="paragraph" w:styleId="Alcm">
    <w:name w:val="Subtitle"/>
    <w:basedOn w:val="Norml"/>
    <w:next w:val="Norml"/>
    <w:link w:val="AlcmChar"/>
    <w:uiPriority w:val="1"/>
    <w:qFormat/>
    <w:pPr>
      <w:jc w:val="right"/>
    </w:pPr>
    <w:rPr>
      <w:rFonts w:asciiTheme="majorHAnsi" w:eastAsiaTheme="majorEastAsia" w:hAnsiTheme="majorHAnsi" w:cstheme="majorBidi"/>
      <w:caps/>
      <w:sz w:val="28"/>
      <w:szCs w:val="28"/>
    </w:rPr>
  </w:style>
  <w:style w:type="character" w:customStyle="1" w:styleId="AlcmChar">
    <w:name w:val="Alcím Char"/>
    <w:basedOn w:val="Bekezdsalapbettpusa"/>
    <w:link w:val="Alcm"/>
    <w:uiPriority w:val="1"/>
    <w:rPr>
      <w:rFonts w:asciiTheme="majorHAnsi" w:eastAsiaTheme="majorEastAsia" w:hAnsiTheme="majorHAnsi" w:cstheme="majorBidi"/>
      <w:caps/>
      <w:sz w:val="28"/>
      <w:szCs w:val="28"/>
    </w:rPr>
  </w:style>
  <w:style w:type="paragraph" w:styleId="Tartalomjegyzkcmsora">
    <w:name w:val="TOC Heading"/>
    <w:basedOn w:val="Cmsor1"/>
    <w:next w:val="Norml"/>
    <w:uiPriority w:val="39"/>
    <w:semiHidden/>
    <w:unhideWhenUsed/>
    <w:qFormat/>
    <w:pPr>
      <w:outlineLvl w:val="9"/>
    </w:pPr>
  </w:style>
  <w:style w:type="table" w:styleId="Rcsostblzat">
    <w:name w:val="Table Grid"/>
    <w:basedOn w:val="Normltblzat"/>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blzatrcsos31jellszn">
    <w:name w:val="Grid Table 3 Accent 1"/>
    <w:basedOn w:val="Normltblzat"/>
    <w:uiPriority w:val="48"/>
    <w:pPr>
      <w:spacing w:after="0" w:line="240" w:lineRule="auto"/>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CellMar>
        <w:top w:w="29" w:type="dxa"/>
        <w:bottom w:w="29"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bottom w:val="single" w:sz="4" w:space="0" w:color="BED3E4" w:themeColor="accent1" w:themeTint="99"/>
        </w:tcBorders>
      </w:tcPr>
    </w:tblStylePr>
    <w:tblStylePr w:type="nwCell">
      <w:tblPr/>
      <w:tcPr>
        <w:tcBorders>
          <w:bottom w:val="single" w:sz="4" w:space="0" w:color="BED3E4" w:themeColor="accent1" w:themeTint="99"/>
        </w:tcBorders>
      </w:tcPr>
    </w:tblStylePr>
    <w:tblStylePr w:type="seCell">
      <w:tblPr/>
      <w:tcPr>
        <w:tcBorders>
          <w:top w:val="single" w:sz="4" w:space="0" w:color="BED3E4" w:themeColor="accent1" w:themeTint="99"/>
        </w:tcBorders>
      </w:tcPr>
    </w:tblStylePr>
    <w:tblStylePr w:type="swCell">
      <w:tblPr/>
      <w:tcPr>
        <w:tcBorders>
          <w:top w:val="single" w:sz="4" w:space="0" w:color="BED3E4" w:themeColor="accent1" w:themeTint="99"/>
        </w:tcBorders>
      </w:tcPr>
    </w:tblStylePr>
  </w:style>
  <w:style w:type="table" w:styleId="Listaszertblzat7tarka1jellszn">
    <w:name w:val="List Table 7 Colorful Accent 1"/>
    <w:basedOn w:val="Normltblzat"/>
    <w:uiPriority w:val="52"/>
    <w:pPr>
      <w:spacing w:after="0" w:line="240" w:lineRule="auto"/>
    </w:pPr>
    <w:rPr>
      <w:color w:val="548AB7" w:themeColor="accent1" w:themeShade="BF"/>
    </w:rPr>
    <w:tblPr>
      <w:tblStyleRowBandSize w:val="1"/>
      <w:tblStyleColBandSize w:val="1"/>
      <w:tblCellMar>
        <w:top w:w="29" w:type="dxa"/>
        <w:bottom w:w="29" w:type="dxa"/>
      </w:tblCellMar>
    </w:tblPr>
    <w:tblStylePr w:type="firstRow">
      <w:rPr>
        <w:rFonts w:asciiTheme="majorHAnsi" w:eastAsiaTheme="majorEastAsia" w:hAnsiTheme="majorHAnsi" w:cstheme="majorBidi"/>
        <w:i/>
        <w:iCs/>
        <w:sz w:val="26"/>
      </w:rPr>
      <w:tblPr/>
      <w:tcPr>
        <w:tcBorders>
          <w:bottom w:val="single" w:sz="4" w:space="0" w:color="94B6D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6D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6D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6D2" w:themeColor="accent1"/>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blzatrcsos5stt1jellszn">
    <w:name w:val="Grid Table 5 Dark Accent 1"/>
    <w:basedOn w:val="Normltblzat"/>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9" w:type="dxa"/>
        <w:bottom w:w="29" w:type="dxa"/>
      </w:tblCellMar>
    </w:tblPr>
    <w:tcPr>
      <w:shd w:val="clear" w:color="auto" w:fill="E9F0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6D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6D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6D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6D2" w:themeFill="accent1"/>
      </w:tcPr>
    </w:tblStylePr>
    <w:tblStylePr w:type="band1Vert">
      <w:tblPr/>
      <w:tcPr>
        <w:shd w:val="clear" w:color="auto" w:fill="D4E1ED" w:themeFill="accent1" w:themeFillTint="66"/>
      </w:tcPr>
    </w:tblStylePr>
    <w:tblStylePr w:type="band1Horz">
      <w:tblPr/>
      <w:tcPr>
        <w:shd w:val="clear" w:color="auto" w:fill="D4E1ED" w:themeFill="accent1" w:themeFillTint="66"/>
      </w:tcPr>
    </w:tblStylePr>
  </w:style>
  <w:style w:type="table" w:styleId="Tblzatrcsos46jellszn">
    <w:name w:val="Grid Table 4 Accent 6"/>
    <w:basedOn w:val="Normltblzat"/>
    <w:uiPriority w:val="49"/>
    <w:pPr>
      <w:spacing w:after="0" w:line="240" w:lineRule="auto"/>
    </w:p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CellMar>
        <w:top w:w="29" w:type="dxa"/>
        <w:bottom w:w="29" w:type="dxa"/>
      </w:tblCellMar>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insideV w:val="nil"/>
        </w:tcBorders>
        <w:shd w:val="clear" w:color="auto" w:fill="968C8C" w:themeFill="accent6"/>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Tblzatrcsosvilgos">
    <w:name w:val="Grid Table Light"/>
    <w:basedOn w:val="Normltblzat"/>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blzategyszer2">
    <w:name w:val="Plain Table 2"/>
    <w:basedOn w:val="Normltblzat"/>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CellMar>
        <w:top w:w="29" w:type="dxa"/>
        <w:bottom w:w="29"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aszertblzat21jellszn">
    <w:name w:val="List Table 2 Accent 1"/>
    <w:basedOn w:val="Normltblzat"/>
    <w:uiPriority w:val="47"/>
    <w:pPr>
      <w:spacing w:after="0" w:line="240" w:lineRule="auto"/>
    </w:pPr>
    <w:tblPr>
      <w:tblStyleRowBandSize w:val="1"/>
      <w:tblStyleColBandSize w:val="1"/>
      <w:tblBorders>
        <w:top w:val="single" w:sz="4" w:space="0" w:color="BED3E4" w:themeColor="accent1" w:themeTint="99"/>
        <w:bottom w:val="single" w:sz="4" w:space="0" w:color="BED3E4" w:themeColor="accent1" w:themeTint="99"/>
        <w:insideH w:val="single" w:sz="4" w:space="0" w:color="BED3E4" w:themeColor="accen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Listaszertblzat1vilgos2jellszn">
    <w:name w:val="List Table 1 Light Accent 2"/>
    <w:basedOn w:val="Normltblzat"/>
    <w:uiPriority w:val="46"/>
    <w:pPr>
      <w:spacing w:after="0" w:line="240" w:lineRule="auto"/>
    </w:pPr>
    <w:tblPr>
      <w:tblStyleRowBandSize w:val="1"/>
      <w:tblStyleColBandSize w:val="1"/>
      <w:tblCellMar>
        <w:top w:w="29" w:type="dxa"/>
        <w:bottom w:w="29" w:type="dxa"/>
      </w:tblCellMar>
    </w:tblPr>
    <w:tblStylePr w:type="firstRow">
      <w:rPr>
        <w:b/>
        <w:bCs/>
      </w:rPr>
      <w:tblPr/>
      <w:tcPr>
        <w:tcBorders>
          <w:bottom w:val="single" w:sz="4" w:space="0" w:color="EAB290" w:themeColor="accent2" w:themeTint="99"/>
        </w:tcBorders>
      </w:tcPr>
    </w:tblStylePr>
    <w:tblStylePr w:type="lastRow">
      <w:rPr>
        <w:b/>
        <w:bCs/>
      </w:rPr>
      <w:tblPr/>
      <w:tcPr>
        <w:tcBorders>
          <w:top w:val="sing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character" w:styleId="Helyrzszveg">
    <w:name w:val="Placeholder Text"/>
    <w:basedOn w:val="Bekezdsalapbettpusa"/>
    <w:uiPriority w:val="2"/>
    <w:rPr>
      <w:i/>
      <w:iCs/>
      <w:color w:val="808080"/>
    </w:rPr>
  </w:style>
  <w:style w:type="table" w:styleId="Tblzatrcsos41jellszn">
    <w:name w:val="Grid Table 4 Accent 1"/>
    <w:basedOn w:val="Normltblzat"/>
    <w:uiPriority w:val="49"/>
    <w:pPr>
      <w:spacing w:after="0" w:line="240" w:lineRule="auto"/>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CellMar>
        <w:top w:w="29" w:type="dxa"/>
        <w:bottom w:w="29" w:type="dxa"/>
      </w:tblCellMar>
    </w:tblPr>
    <w:tblStylePr w:type="firstRow">
      <w:rPr>
        <w:b/>
        <w:bCs/>
        <w:color w:val="FFFFFF" w:themeColor="background1"/>
      </w:rPr>
      <w:tblPr/>
      <w:tcPr>
        <w:tcBorders>
          <w:top w:val="single" w:sz="4" w:space="0" w:color="94B6D2" w:themeColor="accent1"/>
          <w:left w:val="single" w:sz="4" w:space="0" w:color="94B6D2" w:themeColor="accent1"/>
          <w:bottom w:val="single" w:sz="4" w:space="0" w:color="94B6D2" w:themeColor="accent1"/>
          <w:right w:val="single" w:sz="4" w:space="0" w:color="94B6D2" w:themeColor="accent1"/>
          <w:insideH w:val="nil"/>
          <w:insideV w:val="nil"/>
        </w:tcBorders>
        <w:shd w:val="clear" w:color="auto" w:fill="94B6D2" w:themeFill="accent1"/>
      </w:tcPr>
    </w:tblStylePr>
    <w:tblStylePr w:type="lastRow">
      <w:rPr>
        <w:b/>
        <w:bCs/>
      </w:rPr>
      <w:tblPr/>
      <w:tcPr>
        <w:tcBorders>
          <w:top w:val="double" w:sz="4" w:space="0" w:color="94B6D2" w:themeColor="accent1"/>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Tblzatrcsos42jellszn">
    <w:name w:val="Grid Table 4 Accent 2"/>
    <w:basedOn w:val="Normltblzat"/>
    <w:uiPriority w:val="49"/>
    <w:pPr>
      <w:spacing w:after="0" w:line="240" w:lineRule="auto"/>
    </w:p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CellMar>
        <w:top w:w="29" w:type="dxa"/>
        <w:bottom w:w="29" w:type="dxa"/>
      </w:tblCellMar>
    </w:tblPr>
    <w:tblStylePr w:type="firstRow">
      <w:rPr>
        <w:b/>
        <w:bCs/>
        <w:color w:val="FFFFFF" w:themeColor="background1"/>
      </w:rPr>
      <w:tblPr/>
      <w:tcPr>
        <w:tcBorders>
          <w:top w:val="single" w:sz="4" w:space="0" w:color="DD8047" w:themeColor="accent2"/>
          <w:left w:val="single" w:sz="4" w:space="0" w:color="DD8047" w:themeColor="accent2"/>
          <w:bottom w:val="single" w:sz="4" w:space="0" w:color="DD8047" w:themeColor="accent2"/>
          <w:right w:val="single" w:sz="4" w:space="0" w:color="DD8047" w:themeColor="accent2"/>
          <w:insideH w:val="nil"/>
          <w:insideV w:val="nil"/>
        </w:tcBorders>
        <w:shd w:val="clear" w:color="auto" w:fill="DD8047" w:themeFill="accent2"/>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Tblzategyszer4">
    <w:name w:val="Plain Table 4"/>
    <w:basedOn w:val="Normltblzat"/>
    <w:uiPriority w:val="44"/>
    <w:pPr>
      <w:spacing w:after="0" w:line="240" w:lineRule="auto"/>
    </w:pPr>
    <w:tblPr>
      <w:tblStyleRowBandSize w:val="1"/>
      <w:tblStyleColBandSize w:val="1"/>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blzatrcsos1vilgos6jellszn">
    <w:name w:val="Grid Table 1 Light Accent 6"/>
    <w:basedOn w:val="Normltblzat"/>
    <w:uiPriority w:val="46"/>
    <w:pPr>
      <w:spacing w:after="0" w:line="240" w:lineRule="auto"/>
    </w:pPr>
    <w:tblPr>
      <w:tblStyleRowBandSize w:val="1"/>
      <w:tblStyleColBandSize w:val="1"/>
      <w:tblBorders>
        <w:top w:val="single" w:sz="4" w:space="0" w:color="D5D1D1" w:themeColor="accent6" w:themeTint="66"/>
        <w:left w:val="single" w:sz="4" w:space="0" w:color="D5D1D1" w:themeColor="accent6" w:themeTint="66"/>
        <w:bottom w:val="single" w:sz="4" w:space="0" w:color="D5D1D1" w:themeColor="accent6" w:themeTint="66"/>
        <w:right w:val="single" w:sz="4" w:space="0" w:color="D5D1D1" w:themeColor="accent6" w:themeTint="66"/>
        <w:insideH w:val="single" w:sz="4" w:space="0" w:color="D5D1D1" w:themeColor="accent6" w:themeTint="66"/>
        <w:insideV w:val="single" w:sz="4" w:space="0" w:color="D5D1D1" w:themeColor="accent6" w:themeTint="66"/>
      </w:tblBorders>
      <w:tblCellMar>
        <w:top w:w="29" w:type="dxa"/>
        <w:bottom w:w="29" w:type="dxa"/>
      </w:tblCellMar>
    </w:tblPr>
    <w:tblStylePr w:type="firstRow">
      <w:rPr>
        <w:b/>
        <w:bCs/>
      </w:rPr>
      <w:tblPr/>
      <w:tcPr>
        <w:tcBorders>
          <w:bottom w:val="single" w:sz="12" w:space="0" w:color="C0BABA" w:themeColor="accent6" w:themeTint="99"/>
        </w:tcBorders>
      </w:tcPr>
    </w:tblStylePr>
    <w:tblStylePr w:type="lastRow">
      <w:rPr>
        <w:b/>
        <w:bCs/>
      </w:rPr>
      <w:tblPr/>
      <w:tcPr>
        <w:tcBorders>
          <w:top w:val="double" w:sz="2" w:space="0" w:color="C0BABA" w:themeColor="accent6" w:themeTint="99"/>
        </w:tcBorders>
      </w:tcPr>
    </w:tblStylePr>
    <w:tblStylePr w:type="firstCol">
      <w:rPr>
        <w:b/>
        <w:bCs/>
      </w:rPr>
    </w:tblStylePr>
    <w:tblStylePr w:type="lastCol">
      <w:rPr>
        <w:b/>
        <w:bCs/>
      </w:rPr>
    </w:tblStylePr>
  </w:style>
  <w:style w:type="table" w:styleId="Listaszertblzat1vilgos6jellszn">
    <w:name w:val="List Table 1 Light Accent 6"/>
    <w:basedOn w:val="Normltblzat"/>
    <w:uiPriority w:val="46"/>
    <w:pPr>
      <w:spacing w:after="0" w:line="240" w:lineRule="auto"/>
    </w:pPr>
    <w:tblPr>
      <w:tblStyleRowBandSize w:val="1"/>
      <w:tblStyleColBandSize w:val="1"/>
      <w:tblCellMar>
        <w:top w:w="29" w:type="dxa"/>
        <w:bottom w:w="29" w:type="dxa"/>
      </w:tblCellMar>
    </w:tblPr>
    <w:tblStylePr w:type="firstRow">
      <w:rPr>
        <w:b/>
        <w:bCs/>
      </w:rPr>
      <w:tblPr/>
      <w:tcPr>
        <w:tcBorders>
          <w:bottom w:val="single" w:sz="4" w:space="0" w:color="C0BABA" w:themeColor="accent6" w:themeTint="99"/>
        </w:tcBorders>
      </w:tcPr>
    </w:tblStylePr>
    <w:tblStylePr w:type="lastRow">
      <w:rPr>
        <w:b/>
        <w:bCs/>
      </w:rPr>
      <w:tblPr/>
      <w:tcPr>
        <w:tcBorders>
          <w:top w:val="sing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paragraph" w:styleId="llb">
    <w:name w:val="footer"/>
    <w:basedOn w:val="Norml"/>
    <w:link w:val="llbChar"/>
    <w:uiPriority w:val="2"/>
    <w:pPr>
      <w:spacing w:before="0"/>
    </w:pPr>
  </w:style>
  <w:style w:type="character" w:customStyle="1" w:styleId="llbChar">
    <w:name w:val="Élőláb Char"/>
    <w:basedOn w:val="Bekezdsalapbettpusa"/>
    <w:link w:val="llb"/>
    <w:uiPriority w:val="2"/>
  </w:style>
  <w:style w:type="table" w:customStyle="1" w:styleId="Nincsszegly">
    <w:name w:val="Nincs szegély"/>
    <w:basedOn w:val="Normltblzat"/>
    <w:uiPriority w:val="99"/>
    <w:pPr>
      <w:spacing w:after="0" w:line="240" w:lineRule="auto"/>
    </w:pPr>
    <w:tblPr/>
  </w:style>
  <w:style w:type="table" w:styleId="Tblzatrcsos1vilgos1jellszn">
    <w:name w:val="Grid Table 1 Light Accent 1"/>
    <w:aliases w:val="Sample questionnaires table"/>
    <w:basedOn w:val="Normltblzat"/>
    <w:uiPriority w:val="46"/>
    <w:pPr>
      <w:spacing w:after="0" w:line="240" w:lineRule="auto"/>
    </w:pPr>
    <w:tblPr>
      <w:tblStyleRowBandSize w:val="1"/>
      <w:tblStyleColBandSize w:val="1"/>
      <w:tblBorders>
        <w:insideH w:val="single" w:sz="4" w:space="0" w:color="94B6D2" w:themeColor="accent1"/>
      </w:tblBorders>
      <w:tblCellMar>
        <w:top w:w="29" w:type="dxa"/>
        <w:bottom w:w="29" w:type="dxa"/>
      </w:tblCellMar>
    </w:tblPr>
    <w:tblStylePr w:type="firstRow">
      <w:rPr>
        <w:b w:val="0"/>
        <w:bCs/>
      </w:rPr>
      <w:tblPr/>
      <w:tcPr>
        <w:tcBorders>
          <w:top w:val="nil"/>
          <w:left w:val="nil"/>
          <w:bottom w:val="single" w:sz="12" w:space="0" w:color="94B6D2" w:themeColor="accent1"/>
          <w:right w:val="nil"/>
          <w:insideH w:val="nil"/>
          <w:insideV w:val="nil"/>
          <w:tl2br w:val="nil"/>
          <w:tr2bl w:val="nil"/>
        </w:tcBorders>
      </w:tcPr>
    </w:tblStylePr>
    <w:tblStylePr w:type="lastRow">
      <w:rPr>
        <w:b/>
        <w:bCs/>
      </w:rPr>
      <w:tblPr/>
      <w:tcPr>
        <w:tcBorders>
          <w:top w:val="double" w:sz="2" w:space="0" w:color="BED3E4" w:themeColor="accent1" w:themeTint="99"/>
        </w:tcBorders>
      </w:tcPr>
    </w:tblStylePr>
    <w:tblStylePr w:type="firstCol">
      <w:rPr>
        <w:b w:val="0"/>
        <w:bCs/>
      </w:rPr>
    </w:tblStylePr>
    <w:tblStylePr w:type="lastCol">
      <w:rPr>
        <w:b w:val="0"/>
        <w:bCs/>
      </w:rPr>
    </w:tblStylePr>
  </w:style>
  <w:style w:type="table" w:styleId="Tblzatrcsos21jellszn">
    <w:name w:val="Grid Table 2 Accent 1"/>
    <w:basedOn w:val="Normltblzat"/>
    <w:uiPriority w:val="47"/>
    <w:pPr>
      <w:spacing w:after="0" w:line="240" w:lineRule="auto"/>
    </w:pPr>
    <w:tblPr>
      <w:tblStyleRowBandSize w:val="1"/>
      <w:tblStyleColBandSize w:val="1"/>
      <w:tblBorders>
        <w:top w:val="single" w:sz="2" w:space="0" w:color="BED3E4" w:themeColor="accent1" w:themeTint="99"/>
        <w:bottom w:val="single" w:sz="2" w:space="0" w:color="BED3E4" w:themeColor="accent1" w:themeTint="99"/>
        <w:insideH w:val="single" w:sz="2" w:space="0" w:color="BED3E4" w:themeColor="accent1" w:themeTint="99"/>
        <w:insideV w:val="single" w:sz="2" w:space="0" w:color="BED3E4" w:themeColor="accent1" w:themeTint="99"/>
      </w:tblBorders>
      <w:tblCellMar>
        <w:top w:w="29" w:type="dxa"/>
        <w:bottom w:w="29" w:type="dxa"/>
      </w:tblCellMar>
    </w:tblPr>
    <w:tblStylePr w:type="firstRow">
      <w:rPr>
        <w:b/>
        <w:bCs/>
      </w:rPr>
      <w:tblPr/>
      <w:tcPr>
        <w:tcBorders>
          <w:top w:val="nil"/>
          <w:bottom w:val="single" w:sz="12" w:space="0" w:color="BED3E4" w:themeColor="accent1" w:themeTint="99"/>
          <w:insideH w:val="nil"/>
          <w:insideV w:val="nil"/>
        </w:tcBorders>
        <w:shd w:val="clear" w:color="auto" w:fill="FFFFFF" w:themeFill="background1"/>
      </w:tcPr>
    </w:tblStylePr>
    <w:tblStylePr w:type="lastRow">
      <w:rPr>
        <w:b/>
        <w:bCs/>
      </w:rPr>
      <w:tblPr/>
      <w:tcPr>
        <w:tcBorders>
          <w:top w:val="double" w:sz="2" w:space="0" w:color="BED3E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paragraph" w:customStyle="1" w:styleId="Emblma">
    <w:name w:val="Embléma"/>
    <w:basedOn w:val="Norml"/>
    <w:next w:val="Norml"/>
    <w:uiPriority w:val="1"/>
    <w:qFormat/>
    <w:rsid w:val="00A638EC"/>
    <w:pPr>
      <w:spacing w:before="4700" w:after="1440"/>
      <w:jc w:val="right"/>
    </w:pPr>
    <w:rPr>
      <w:color w:val="59473F" w:themeColor="text2" w:themeShade="BF"/>
      <w:sz w:val="52"/>
      <w:szCs w:val="52"/>
    </w:rPr>
  </w:style>
  <w:style w:type="paragraph" w:styleId="z-Akrdvteteje">
    <w:name w:val="HTML Top of Form"/>
    <w:basedOn w:val="Norml"/>
    <w:next w:val="Norml"/>
    <w:link w:val="z-AkrdvtetejeChar"/>
    <w:hidden/>
    <w:uiPriority w:val="99"/>
    <w:semiHidden/>
    <w:unhideWhenUsed/>
    <w:pPr>
      <w:pBdr>
        <w:bottom w:val="single" w:sz="6" w:space="1" w:color="auto"/>
      </w:pBdr>
      <w:jc w:val="center"/>
    </w:pPr>
    <w:rPr>
      <w:rFonts w:ascii="Arial" w:hAnsi="Arial" w:cs="Arial"/>
      <w:vanish/>
      <w:sz w:val="16"/>
      <w:szCs w:val="16"/>
    </w:rPr>
  </w:style>
  <w:style w:type="character" w:customStyle="1" w:styleId="z-AkrdvtetejeChar">
    <w:name w:val="z-A kérdőív teteje Char"/>
    <w:basedOn w:val="Bekezdsalapbettpusa"/>
    <w:link w:val="z-Akrdvteteje"/>
    <w:uiPriority w:val="99"/>
    <w:semiHidden/>
    <w:rPr>
      <w:rFonts w:ascii="Arial" w:hAnsi="Arial" w:cs="Arial"/>
      <w:vanish/>
      <w:sz w:val="16"/>
      <w:szCs w:val="16"/>
    </w:rPr>
  </w:style>
  <w:style w:type="paragraph" w:styleId="z-Akrdvalja">
    <w:name w:val="HTML Bottom of Form"/>
    <w:basedOn w:val="Norml"/>
    <w:next w:val="Norml"/>
    <w:link w:val="z-AkrdvaljaChar"/>
    <w:hidden/>
    <w:uiPriority w:val="99"/>
    <w:semiHidden/>
    <w:unhideWhenUsed/>
    <w:pPr>
      <w:pBdr>
        <w:top w:val="single" w:sz="6" w:space="1" w:color="auto"/>
      </w:pBdr>
      <w:jc w:val="center"/>
    </w:pPr>
    <w:rPr>
      <w:rFonts w:ascii="Arial" w:hAnsi="Arial" w:cs="Arial"/>
      <w:vanish/>
      <w:sz w:val="16"/>
      <w:szCs w:val="16"/>
    </w:rPr>
  </w:style>
  <w:style w:type="character" w:customStyle="1" w:styleId="z-AkrdvaljaChar">
    <w:name w:val="z-A kérdőív alja Char"/>
    <w:basedOn w:val="Bekezdsalapbettpusa"/>
    <w:link w:val="z-Akrdvalja"/>
    <w:uiPriority w:val="99"/>
    <w:semiHidden/>
    <w:rPr>
      <w:rFonts w:ascii="Arial" w:hAnsi="Arial" w:cs="Arial"/>
      <w:vanish/>
      <w:sz w:val="16"/>
      <w:szCs w:val="16"/>
    </w:rPr>
  </w:style>
  <w:style w:type="paragraph" w:customStyle="1" w:styleId="Kapcsolattartsiadatok">
    <w:name w:val="Kapcsolattartási adatok"/>
    <w:basedOn w:val="Norml"/>
    <w:uiPriority w:val="1"/>
    <w:qFormat/>
    <w:rsid w:val="00290347"/>
    <w:pPr>
      <w:spacing w:before="1680"/>
      <w:contextualSpacing/>
      <w:jc w:val="right"/>
    </w:pPr>
    <w:rPr>
      <w:caps/>
    </w:rPr>
  </w:style>
  <w:style w:type="table" w:styleId="Tblzatrcsos33jellszn">
    <w:name w:val="Grid Table 3 Accent 3"/>
    <w:basedOn w:val="Normltblzat"/>
    <w:uiPriority w:val="48"/>
    <w:pPr>
      <w:spacing w:after="0" w:line="240" w:lineRule="auto"/>
    </w:p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bottom w:val="single" w:sz="4" w:space="0" w:color="C8CCB3" w:themeColor="accent3" w:themeTint="99"/>
        </w:tcBorders>
      </w:tcPr>
    </w:tblStylePr>
    <w:tblStylePr w:type="nwCell">
      <w:tblPr/>
      <w:tcPr>
        <w:tcBorders>
          <w:bottom w:val="single" w:sz="4" w:space="0" w:color="C8CCB3" w:themeColor="accent3" w:themeTint="99"/>
        </w:tcBorders>
      </w:tcPr>
    </w:tblStylePr>
    <w:tblStylePr w:type="seCell">
      <w:tblPr/>
      <w:tcPr>
        <w:tcBorders>
          <w:top w:val="single" w:sz="4" w:space="0" w:color="C8CCB3" w:themeColor="accent3" w:themeTint="99"/>
        </w:tcBorders>
      </w:tcPr>
    </w:tblStylePr>
    <w:tblStylePr w:type="swCell">
      <w:tblPr/>
      <w:tcPr>
        <w:tcBorders>
          <w:top w:val="single" w:sz="4" w:space="0" w:color="C8CCB3" w:themeColor="accent3" w:themeTint="99"/>
        </w:tcBorders>
      </w:tcPr>
    </w:tblStylePr>
  </w:style>
  <w:style w:type="table" w:styleId="Tblzatrcsos5stt3jellszn">
    <w:name w:val="Grid Table 5 Dark Accent 3"/>
    <w:basedOn w:val="Normltblzat"/>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EE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B8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B8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B8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B81" w:themeFill="accent3"/>
      </w:tcPr>
    </w:tblStylePr>
    <w:tblStylePr w:type="band1Vert">
      <w:tblPr/>
      <w:tcPr>
        <w:shd w:val="clear" w:color="auto" w:fill="DBDDCC" w:themeFill="accent3" w:themeFillTint="66"/>
      </w:tcPr>
    </w:tblStylePr>
    <w:tblStylePr w:type="band1Horz">
      <w:tblPr/>
      <w:tcPr>
        <w:shd w:val="clear" w:color="auto" w:fill="DBDDCC" w:themeFill="accent3" w:themeFillTint="66"/>
      </w:tcPr>
    </w:tblStylePr>
  </w:style>
  <w:style w:type="table" w:styleId="Tblzatrcsos1vilgos3jellszn">
    <w:name w:val="Grid Table 1 Light Accent 3"/>
    <w:basedOn w:val="Normltblzat"/>
    <w:uiPriority w:val="46"/>
    <w:pPr>
      <w:spacing w:after="0" w:line="240" w:lineRule="auto"/>
    </w:pPr>
    <w:tblPr>
      <w:tblStyleRowBandSize w:val="1"/>
      <w:tblStyleColBandSize w:val="1"/>
      <w:tblBorders>
        <w:top w:val="single" w:sz="4" w:space="0" w:color="DBDDCC" w:themeColor="accent3" w:themeTint="66"/>
        <w:left w:val="single" w:sz="4" w:space="0" w:color="DBDDCC" w:themeColor="accent3" w:themeTint="66"/>
        <w:bottom w:val="single" w:sz="4" w:space="0" w:color="DBDDCC" w:themeColor="accent3" w:themeTint="66"/>
        <w:right w:val="single" w:sz="4" w:space="0" w:color="DBDDCC" w:themeColor="accent3" w:themeTint="66"/>
        <w:insideH w:val="single" w:sz="4" w:space="0" w:color="DBDDCC" w:themeColor="accent3" w:themeTint="66"/>
        <w:insideV w:val="single" w:sz="4" w:space="0" w:color="DBDDCC" w:themeColor="accent3" w:themeTint="66"/>
      </w:tblBorders>
    </w:tblPr>
    <w:tblStylePr w:type="firstRow">
      <w:rPr>
        <w:b/>
        <w:bCs/>
      </w:rPr>
      <w:tblPr/>
      <w:tcPr>
        <w:tcBorders>
          <w:bottom w:val="single" w:sz="12" w:space="0" w:color="C8CCB3" w:themeColor="accent3" w:themeTint="99"/>
        </w:tcBorders>
      </w:tcPr>
    </w:tblStylePr>
    <w:tblStylePr w:type="lastRow">
      <w:rPr>
        <w:b/>
        <w:bCs/>
      </w:rPr>
      <w:tblPr/>
      <w:tcPr>
        <w:tcBorders>
          <w:top w:val="double" w:sz="2" w:space="0" w:color="C8CCB3" w:themeColor="accent3" w:themeTint="99"/>
        </w:tcBorders>
      </w:tcPr>
    </w:tblStylePr>
    <w:tblStylePr w:type="firstCol">
      <w:rPr>
        <w:b/>
        <w:bCs/>
      </w:rPr>
    </w:tblStylePr>
    <w:tblStylePr w:type="lastCol">
      <w:rPr>
        <w:b/>
        <w:bCs/>
      </w:rPr>
    </w:tblStylePr>
  </w:style>
  <w:style w:type="paragraph" w:styleId="lfej">
    <w:name w:val="header"/>
    <w:basedOn w:val="Norml"/>
    <w:link w:val="lfejChar"/>
    <w:uiPriority w:val="99"/>
    <w:unhideWhenUsed/>
    <w:pPr>
      <w:tabs>
        <w:tab w:val="center" w:pos="4680"/>
        <w:tab w:val="right" w:pos="9360"/>
      </w:tabs>
      <w:spacing w:before="0"/>
      <w:jc w:val="right"/>
    </w:pPr>
  </w:style>
  <w:style w:type="paragraph" w:styleId="Alrs">
    <w:name w:val="Signature"/>
    <w:basedOn w:val="Norml"/>
    <w:link w:val="AlrsChar"/>
    <w:uiPriority w:val="1"/>
    <w:qFormat/>
    <w:rsid w:val="006E67C4"/>
    <w:pPr>
      <w:pBdr>
        <w:top w:val="single" w:sz="2" w:space="1" w:color="auto"/>
      </w:pBdr>
      <w:spacing w:after="360" w:line="276" w:lineRule="auto"/>
      <w:ind w:left="0" w:right="0"/>
      <w:jc w:val="center"/>
    </w:pPr>
    <w:rPr>
      <w:kern w:val="0"/>
      <w:sz w:val="16"/>
      <w:szCs w:val="16"/>
      <w14:ligatures w14:val="none"/>
    </w:rPr>
  </w:style>
  <w:style w:type="character" w:customStyle="1" w:styleId="AlrsChar">
    <w:name w:val="Aláírás Char"/>
    <w:basedOn w:val="Bekezdsalapbettpusa"/>
    <w:link w:val="Alrs"/>
    <w:uiPriority w:val="1"/>
    <w:rsid w:val="006E67C4"/>
    <w:rPr>
      <w:kern w:val="0"/>
      <w:sz w:val="16"/>
      <w:szCs w:val="16"/>
      <w14:ligatures w14:val="none"/>
    </w:rPr>
  </w:style>
  <w:style w:type="paragraph" w:customStyle="1" w:styleId="Jvhagys">
    <w:name w:val="Jóváhagyás"/>
    <w:basedOn w:val="Norml"/>
    <w:uiPriority w:val="1"/>
    <w:qFormat/>
    <w:pPr>
      <w:jc w:val="center"/>
    </w:pPr>
    <w:rPr>
      <w:sz w:val="20"/>
      <w:szCs w:val="20"/>
    </w:rPr>
  </w:style>
  <w:style w:type="paragraph" w:customStyle="1" w:styleId="Jobbraigazts">
    <w:name w:val="Jobbra igazítás"/>
    <w:basedOn w:val="Norml"/>
    <w:uiPriority w:val="1"/>
    <w:qFormat/>
    <w:pPr>
      <w:jc w:val="right"/>
    </w:pPr>
  </w:style>
  <w:style w:type="table" w:styleId="Tblzatrcsos1vilgos2jellszn">
    <w:name w:val="Grid Table 1 Light Accent 2"/>
    <w:basedOn w:val="Normltblzat"/>
    <w:uiPriority w:val="46"/>
    <w:pPr>
      <w:spacing w:after="0" w:line="240" w:lineRule="auto"/>
    </w:pPr>
    <w:tblPr>
      <w:tblStyleRowBandSize w:val="1"/>
      <w:tblStyleColBandSize w:val="1"/>
      <w:tblBorders>
        <w:top w:val="single" w:sz="4" w:space="0" w:color="F1CBB5" w:themeColor="accent2" w:themeTint="66"/>
        <w:left w:val="single" w:sz="4" w:space="0" w:color="F1CBB5" w:themeColor="accent2" w:themeTint="66"/>
        <w:bottom w:val="single" w:sz="4" w:space="0" w:color="F1CBB5" w:themeColor="accent2" w:themeTint="66"/>
        <w:right w:val="single" w:sz="4" w:space="0" w:color="F1CBB5" w:themeColor="accent2" w:themeTint="66"/>
        <w:insideH w:val="single" w:sz="4" w:space="0" w:color="F1CBB5" w:themeColor="accent2" w:themeTint="66"/>
        <w:insideV w:val="single" w:sz="4" w:space="0" w:color="F1CBB5" w:themeColor="accent2" w:themeTint="66"/>
      </w:tblBorders>
    </w:tblPr>
    <w:tblStylePr w:type="firstRow">
      <w:rPr>
        <w:b/>
        <w:bCs/>
      </w:rPr>
      <w:tblPr/>
      <w:tcPr>
        <w:tcBorders>
          <w:bottom w:val="single" w:sz="12" w:space="0" w:color="EAB290" w:themeColor="accent2" w:themeTint="99"/>
        </w:tcBorders>
      </w:tcPr>
    </w:tblStylePr>
    <w:tblStylePr w:type="lastRow">
      <w:rPr>
        <w:b/>
        <w:bCs/>
      </w:rPr>
      <w:tblPr/>
      <w:tcPr>
        <w:tcBorders>
          <w:top w:val="double" w:sz="2" w:space="0" w:color="EAB290" w:themeColor="accent2" w:themeTint="99"/>
        </w:tcBorders>
      </w:tcPr>
    </w:tblStylePr>
    <w:tblStylePr w:type="firstCol">
      <w:rPr>
        <w:b/>
        <w:bCs/>
      </w:rPr>
    </w:tblStylePr>
    <w:tblStylePr w:type="lastCol">
      <w:rPr>
        <w:b/>
        <w:bCs/>
      </w:rPr>
    </w:tblStylePr>
  </w:style>
  <w:style w:type="character" w:customStyle="1" w:styleId="lfejChar">
    <w:name w:val="Élőfej Char"/>
    <w:basedOn w:val="Bekezdsalapbettpusa"/>
    <w:link w:val="lfej"/>
    <w:uiPriority w:val="99"/>
  </w:style>
  <w:style w:type="paragraph" w:styleId="Felsorols">
    <w:name w:val="List Bullet"/>
    <w:basedOn w:val="Norml"/>
    <w:uiPriority w:val="1"/>
    <w:unhideWhenUsed/>
    <w:pPr>
      <w:numPr>
        <w:numId w:val="5"/>
      </w:numPr>
      <w:ind w:left="432"/>
      <w:contextualSpacing/>
    </w:pPr>
  </w:style>
  <w:style w:type="character" w:styleId="Erskiemels">
    <w:name w:val="Intense Emphasis"/>
    <w:basedOn w:val="Bekezdsalapbettpusa"/>
    <w:uiPriority w:val="21"/>
    <w:semiHidden/>
    <w:unhideWhenUsed/>
    <w:rsid w:val="005A54FA"/>
    <w:rPr>
      <w:i/>
      <w:iCs/>
      <w:color w:val="355D7E" w:themeColor="accent1" w:themeShade="80"/>
    </w:rPr>
  </w:style>
  <w:style w:type="paragraph" w:styleId="Kiemeltidzet">
    <w:name w:val="Intense Quote"/>
    <w:basedOn w:val="Norml"/>
    <w:next w:val="Norml"/>
    <w:link w:val="KiemeltidzetChar"/>
    <w:uiPriority w:val="30"/>
    <w:semiHidden/>
    <w:unhideWhenUsed/>
    <w:rsid w:val="005A54FA"/>
    <w:pPr>
      <w:pBdr>
        <w:top w:val="single" w:sz="4" w:space="10" w:color="548AB7" w:themeColor="accent1" w:themeShade="BF"/>
        <w:bottom w:val="single" w:sz="4" w:space="10" w:color="548AB7" w:themeColor="accent1" w:themeShade="BF"/>
      </w:pBdr>
      <w:spacing w:before="360" w:after="360"/>
      <w:ind w:left="864" w:right="864"/>
      <w:jc w:val="center"/>
    </w:pPr>
    <w:rPr>
      <w:i/>
      <w:iCs/>
      <w:color w:val="355D7E" w:themeColor="accent1" w:themeShade="80"/>
    </w:rPr>
  </w:style>
  <w:style w:type="character" w:customStyle="1" w:styleId="KiemeltidzetChar">
    <w:name w:val="Kiemelt idézet Char"/>
    <w:basedOn w:val="Bekezdsalapbettpusa"/>
    <w:link w:val="Kiemeltidzet"/>
    <w:uiPriority w:val="30"/>
    <w:semiHidden/>
    <w:rsid w:val="005A54FA"/>
    <w:rPr>
      <w:i/>
      <w:iCs/>
      <w:color w:val="355D7E" w:themeColor="accent1" w:themeShade="80"/>
    </w:rPr>
  </w:style>
  <w:style w:type="character" w:styleId="Ershivatkozs">
    <w:name w:val="Intense Reference"/>
    <w:basedOn w:val="Bekezdsalapbettpusa"/>
    <w:uiPriority w:val="32"/>
    <w:semiHidden/>
    <w:unhideWhenUsed/>
    <w:rsid w:val="005A54FA"/>
    <w:rPr>
      <w:b/>
      <w:bCs/>
      <w:caps w:val="0"/>
      <w:smallCaps/>
      <w:color w:val="355D7E" w:themeColor="accent1" w:themeShade="80"/>
      <w:spacing w:val="5"/>
    </w:rPr>
  </w:style>
  <w:style w:type="paragraph" w:styleId="Szvegblokk">
    <w:name w:val="Block Text"/>
    <w:basedOn w:val="Norml"/>
    <w:uiPriority w:val="99"/>
    <w:semiHidden/>
    <w:unhideWhenUsed/>
    <w:rsid w:val="005A54FA"/>
    <w:pPr>
      <w:pBdr>
        <w:top w:val="single" w:sz="2" w:space="10" w:color="355D7E" w:themeColor="accent1" w:themeShade="80"/>
        <w:left w:val="single" w:sz="2" w:space="10" w:color="355D7E" w:themeColor="accent1" w:themeShade="80"/>
        <w:bottom w:val="single" w:sz="2" w:space="10" w:color="355D7E" w:themeColor="accent1" w:themeShade="80"/>
        <w:right w:val="single" w:sz="2" w:space="10" w:color="355D7E" w:themeColor="accent1" w:themeShade="80"/>
      </w:pBdr>
      <w:ind w:left="1152" w:right="1152"/>
    </w:pPr>
    <w:rPr>
      <w:i/>
      <w:iCs/>
      <w:color w:val="355D7E" w:themeColor="accent1" w:themeShade="80"/>
    </w:rPr>
  </w:style>
  <w:style w:type="character" w:styleId="Hiperhivatkozs">
    <w:name w:val="Hyperlink"/>
    <w:basedOn w:val="Bekezdsalapbettpusa"/>
    <w:uiPriority w:val="99"/>
    <w:unhideWhenUsed/>
    <w:rsid w:val="005A54FA"/>
    <w:rPr>
      <w:color w:val="7C5F1D" w:themeColor="accent4" w:themeShade="80"/>
      <w:u w:val="single"/>
    </w:rPr>
  </w:style>
  <w:style w:type="character" w:customStyle="1" w:styleId="Feloldatlanemlts1">
    <w:name w:val="Feloldatlan említés1"/>
    <w:basedOn w:val="Bekezdsalapbettpusa"/>
    <w:uiPriority w:val="99"/>
    <w:semiHidden/>
    <w:unhideWhenUsed/>
    <w:rsid w:val="005A54FA"/>
    <w:rPr>
      <w:color w:val="595959" w:themeColor="text1" w:themeTint="A6"/>
      <w:shd w:val="clear" w:color="auto" w:fill="E6E6E6"/>
    </w:rPr>
  </w:style>
  <w:style w:type="character" w:styleId="Kiemels">
    <w:name w:val="Emphasis"/>
    <w:basedOn w:val="Bekezdsalapbettpusa"/>
    <w:uiPriority w:val="20"/>
    <w:rsid w:val="005B2EAF"/>
    <w:rPr>
      <w:i/>
      <w:iCs/>
      <w:color w:val="595959" w:themeColor="text1" w:themeTint="A6"/>
    </w:rPr>
  </w:style>
  <w:style w:type="paragraph" w:styleId="Buborkszveg">
    <w:name w:val="Balloon Text"/>
    <w:basedOn w:val="Norml"/>
    <w:link w:val="BuborkszvegChar"/>
    <w:uiPriority w:val="99"/>
    <w:semiHidden/>
    <w:unhideWhenUsed/>
    <w:rsid w:val="007A5BB6"/>
    <w:pPr>
      <w:spacing w:before="0"/>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7A5BB6"/>
    <w:rPr>
      <w:rFonts w:ascii="Segoe UI" w:hAnsi="Segoe UI" w:cs="Segoe UI"/>
      <w:sz w:val="18"/>
      <w:szCs w:val="18"/>
    </w:rPr>
  </w:style>
  <w:style w:type="paragraph" w:customStyle="1" w:styleId="Standard">
    <w:name w:val="Standard"/>
    <w:rsid w:val="001946C5"/>
    <w:pPr>
      <w:suppressAutoHyphens/>
      <w:autoSpaceDN w:val="0"/>
      <w:spacing w:after="160" w:line="254" w:lineRule="auto"/>
      <w:textAlignment w:val="baseline"/>
    </w:pPr>
    <w:rPr>
      <w:rFonts w:ascii="Calibri" w:eastAsia="SimSun" w:hAnsi="Calibri" w:cs="F"/>
      <w:kern w:val="3"/>
      <w:lang w:val="hu-HU" w:eastAsia="en-US"/>
      <w14:ligatures w14:val="none"/>
    </w:rPr>
  </w:style>
  <w:style w:type="paragraph" w:styleId="Listaszerbekezds">
    <w:name w:val="List Paragraph"/>
    <w:aliases w:val="Welt L,Bullet_1,Számozott lista 1,Eszeri felsorolás,List Paragraph à moi,lista_2,Színes lista – 1. jelölőszín1,Listaszerű bekezdés3,Bullet List,FooterText,numbered,Paragraphe de liste1,列出段落,列出段落1,List Paragraph"/>
    <w:basedOn w:val="Norml"/>
    <w:link w:val="ListaszerbekezdsChar"/>
    <w:uiPriority w:val="34"/>
    <w:unhideWhenUsed/>
    <w:qFormat/>
    <w:rsid w:val="009A42CA"/>
    <w:pPr>
      <w:ind w:left="720"/>
      <w:contextualSpacing/>
    </w:pPr>
  </w:style>
  <w:style w:type="character" w:customStyle="1" w:styleId="ListaszerbekezdsChar">
    <w:name w:val="Listaszerű bekezdés Char"/>
    <w:aliases w:val="Welt L Char,Bullet_1 Char,Számozott lista 1 Char,Eszeri felsorolás Char,List Paragraph à moi Char,lista_2 Char,Színes lista – 1. jelölőszín1 Char,Listaszerű bekezdés3 Char,Bullet List Char,FooterText Char,numbered Char,列出段落 Char"/>
    <w:link w:val="Listaszerbekezds"/>
    <w:uiPriority w:val="34"/>
    <w:qFormat/>
    <w:rsid w:val="009A42CA"/>
    <w:rPr>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atvedelem@bparchiv.h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tvedelem@bparchiv.h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parchiv.hu" TargetMode="External"/><Relationship Id="rId4" Type="http://schemas.openxmlformats.org/officeDocument/2006/relationships/settings" Target="settings.xml"/><Relationship Id="rId9" Type="http://schemas.openxmlformats.org/officeDocument/2006/relationships/hyperlink" Target="mailto:titkarsag@bparchiv.hu"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225;r\AppData\Roaming\Microsoft\Templates\Strat&#233;giai%20&#252;zleti%20marketingterv.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A6D875496C4327AEBAA75F3BBBBDAC"/>
        <w:category>
          <w:name w:val="Általános"/>
          <w:gallery w:val="placeholder"/>
        </w:category>
        <w:types>
          <w:type w:val="bbPlcHdr"/>
        </w:types>
        <w:behaviors>
          <w:behavior w:val="content"/>
        </w:behaviors>
        <w:guid w:val="{69273130-395E-47F9-81FD-6D89401E0E86}"/>
      </w:docPartPr>
      <w:docPartBody>
        <w:p w:rsidR="008957F3" w:rsidRDefault="00033D88">
          <w:pPr>
            <w:pStyle w:val="9CA6D875496C4327AEBAA75F3BBBBDAC"/>
          </w:pPr>
          <w:r w:rsidRPr="00DE2B45">
            <w:rPr>
              <w:lang w:bidi="hu"/>
            </w:rPr>
            <w:t>Taktikai marketingterv</w:t>
          </w:r>
        </w:p>
      </w:docPartBody>
    </w:docPart>
    <w:docPart>
      <w:docPartPr>
        <w:name w:val="7ADDE48E12CE4C33A580773C27C69A3A"/>
        <w:category>
          <w:name w:val="Általános"/>
          <w:gallery w:val="placeholder"/>
        </w:category>
        <w:types>
          <w:type w:val="bbPlcHdr"/>
        </w:types>
        <w:behaviors>
          <w:behavior w:val="content"/>
        </w:behaviors>
        <w:guid w:val="{C9E1A688-0D81-48E8-916E-0E65B43CF030}"/>
      </w:docPartPr>
      <w:docPartBody>
        <w:p w:rsidR="008957F3" w:rsidRDefault="00033D88">
          <w:pPr>
            <w:pStyle w:val="7ADDE48E12CE4C33A580773C27C69A3A"/>
          </w:pPr>
          <w:r w:rsidRPr="00DE2B45">
            <w:rPr>
              <w:lang w:bidi="hu"/>
            </w:rPr>
            <w:t>Dokumentum alcíme</w:t>
          </w:r>
        </w:p>
      </w:docPartBody>
    </w:docPart>
    <w:docPart>
      <w:docPartPr>
        <w:name w:val="EAD52BC7EA544C89885922BDF07208A2"/>
        <w:category>
          <w:name w:val="Általános"/>
          <w:gallery w:val="placeholder"/>
        </w:category>
        <w:types>
          <w:type w:val="bbPlcHdr"/>
        </w:types>
        <w:behaviors>
          <w:behavior w:val="content"/>
        </w:behaviors>
        <w:guid w:val="{F3C042B5-C48B-4043-B160-776B97174512}"/>
      </w:docPartPr>
      <w:docPartBody>
        <w:p w:rsidR="008957F3" w:rsidRDefault="00033D88">
          <w:pPr>
            <w:pStyle w:val="EAD52BC7EA544C89885922BDF07208A2"/>
          </w:pPr>
          <w:r w:rsidRPr="00DE2B45">
            <w:rPr>
              <w:lang w:bidi="hu"/>
            </w:rPr>
            <w:t>Taktikai marketingterv</w:t>
          </w:r>
        </w:p>
      </w:docPartBody>
    </w:docPart>
    <w:docPart>
      <w:docPartPr>
        <w:name w:val="97C94CC7756D4D94B8FA141476FC54E4"/>
        <w:category>
          <w:name w:val="Általános"/>
          <w:gallery w:val="placeholder"/>
        </w:category>
        <w:types>
          <w:type w:val="bbPlcHdr"/>
        </w:types>
        <w:behaviors>
          <w:behavior w:val="content"/>
        </w:behaviors>
        <w:guid w:val="{73D6063B-4B51-4D0F-BE8E-FB7B86EF5CD9}"/>
      </w:docPartPr>
      <w:docPartBody>
        <w:p w:rsidR="008957F3" w:rsidRDefault="00033D88">
          <w:pPr>
            <w:pStyle w:val="97C94CC7756D4D94B8FA141476FC54E4"/>
          </w:pPr>
          <w:r w:rsidRPr="00DE2B45">
            <w:rPr>
              <w:lang w:bidi="hu"/>
            </w:rPr>
            <w:t>Folyamat</w:t>
          </w:r>
        </w:p>
      </w:docPartBody>
    </w:docPart>
    <w:docPart>
      <w:docPartPr>
        <w:name w:val="2E17FB0329DE47EC92AB069D86CF037B"/>
        <w:category>
          <w:name w:val="Általános"/>
          <w:gallery w:val="placeholder"/>
        </w:category>
        <w:types>
          <w:type w:val="bbPlcHdr"/>
        </w:types>
        <w:behaviors>
          <w:behavior w:val="content"/>
        </w:behaviors>
        <w:guid w:val="{5BA244F1-162F-4FAE-A4A0-CD5CCDC07F4D}"/>
      </w:docPartPr>
      <w:docPartBody>
        <w:p w:rsidR="008957F3" w:rsidRDefault="00033D88">
          <w:pPr>
            <w:pStyle w:val="2E17FB0329DE47EC92AB069D86CF037B"/>
          </w:pPr>
          <w:r w:rsidRPr="00DE2B45">
            <w:rPr>
              <w:lang w:bidi="hu"/>
            </w:rPr>
            <w:t>A lehetőségek minősítésére szolgáló eljárás és feltételek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ËÎĚĺ"/>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
    <w:altName w:val="Times New Roman"/>
    <w:charset w:val="00"/>
    <w:family w:val="auto"/>
    <w:pitch w:val="variable"/>
  </w:font>
  <w:font w:name="Calibri Light">
    <w:panose1 w:val="020F0302020204030204"/>
    <w:charset w:val="EE"/>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D88"/>
    <w:rsid w:val="00033D88"/>
    <w:rsid w:val="00404FEC"/>
    <w:rsid w:val="006552C4"/>
    <w:rsid w:val="008957F3"/>
    <w:rsid w:val="00AE6C90"/>
    <w:rsid w:val="00C535C2"/>
    <w:rsid w:val="00FF198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2"/>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2FA0DD8BCDD845E7BACA81C815F33AF6">
    <w:name w:val="2FA0DD8BCDD845E7BACA81C815F33AF6"/>
  </w:style>
  <w:style w:type="paragraph" w:customStyle="1" w:styleId="9CA6D875496C4327AEBAA75F3BBBBDAC">
    <w:name w:val="9CA6D875496C4327AEBAA75F3BBBBDAC"/>
  </w:style>
  <w:style w:type="paragraph" w:customStyle="1" w:styleId="7ADDE48E12CE4C33A580773C27C69A3A">
    <w:name w:val="7ADDE48E12CE4C33A580773C27C69A3A"/>
  </w:style>
  <w:style w:type="paragraph" w:customStyle="1" w:styleId="EAD52BC7EA544C89885922BDF07208A2">
    <w:name w:val="EAD52BC7EA544C89885922BDF07208A2"/>
  </w:style>
  <w:style w:type="character" w:styleId="Kiemels">
    <w:name w:val="Emphasis"/>
    <w:basedOn w:val="Bekezdsalapbettpusa"/>
    <w:uiPriority w:val="20"/>
    <w:rPr>
      <w:i/>
      <w:iCs/>
      <w:color w:val="595959" w:themeColor="text1" w:themeTint="A6"/>
    </w:rPr>
  </w:style>
  <w:style w:type="paragraph" w:customStyle="1" w:styleId="532AF34E1D744EB48A9B57A411806C89">
    <w:name w:val="532AF34E1D744EB48A9B57A411806C89"/>
  </w:style>
  <w:style w:type="paragraph" w:customStyle="1" w:styleId="97C94CC7756D4D94B8FA141476FC54E4">
    <w:name w:val="97C94CC7756D4D94B8FA141476FC54E4"/>
  </w:style>
  <w:style w:type="paragraph" w:customStyle="1" w:styleId="2E17FB0329DE47EC92AB069D86CF037B">
    <w:name w:val="2E17FB0329DE47EC92AB069D86CF037B"/>
  </w:style>
  <w:style w:type="character" w:styleId="Helyrzszveg">
    <w:name w:val="Placeholder Text"/>
    <w:basedOn w:val="Bekezdsalapbettpusa"/>
    <w:uiPriority w:val="2"/>
    <w:rPr>
      <w:i/>
      <w:iCs/>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actical business marketing pla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Stratégiai üzleti marketingterv</Template>
  <TotalTime>44</TotalTime>
  <Pages>6</Pages>
  <Words>1421</Words>
  <Characters>9809</Characters>
  <Application>Microsoft Office Word</Application>
  <DocSecurity>0</DocSecurity>
  <Lines>81</Lines>
  <Paragraphs>22</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BUDAPEST FŐVÁROS LEVÉLTÁRÁHOZ BENYÚJTOTT KÖZÉRDEKŰ ÉS KÖZÉRDEKBŐL NYILVÁNOS ADATOK MEGISMERÉSÉRE IRÁNYULÓ ELJÁRÁS SORÁN VÉGZETT ADATKEZELÉSEKHEZ</dc:subject>
  <dc:creator>dr. Kaveczki Andrea</dc:creator>
  <cp:keywords>adatkezelési tájékoztató</cp:keywords>
  <cp:lastModifiedBy>Haraszti Viktor</cp:lastModifiedBy>
  <cp:revision>9</cp:revision>
  <dcterms:created xsi:type="dcterms:W3CDTF">2024-07-05T04:44:00Z</dcterms:created>
  <dcterms:modified xsi:type="dcterms:W3CDTF">2024-11-05T15:00:00Z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